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8D" w:rsidRDefault="002F256C" w:rsidP="002F256C">
      <w:pPr>
        <w:adjustRightInd w:val="0"/>
        <w:snapToGrid w:val="0"/>
        <w:jc w:val="center"/>
        <w:rPr>
          <w:rFonts w:eastAsia="標楷體"/>
          <w:b/>
          <w:color w:val="000000"/>
          <w:kern w:val="0"/>
          <w:sz w:val="32"/>
          <w:szCs w:val="32"/>
        </w:rPr>
      </w:pPr>
      <w:bookmarkStart w:id="0" w:name="_GoBack"/>
      <w:bookmarkEnd w:id="0"/>
      <w:r w:rsidRPr="002F256C">
        <w:rPr>
          <w:rFonts w:eastAsia="標楷體"/>
          <w:b/>
          <w:color w:val="000000"/>
          <w:kern w:val="0"/>
          <w:sz w:val="32"/>
          <w:szCs w:val="32"/>
        </w:rPr>
        <w:t>20</w:t>
      </w:r>
      <w:r w:rsidRPr="002F256C">
        <w:rPr>
          <w:rFonts w:eastAsia="標楷體" w:hint="eastAsia"/>
          <w:b/>
          <w:color w:val="000000"/>
          <w:kern w:val="0"/>
          <w:sz w:val="32"/>
          <w:szCs w:val="32"/>
        </w:rPr>
        <w:t>1</w:t>
      </w:r>
      <w:r w:rsidR="00644D8D">
        <w:rPr>
          <w:rFonts w:eastAsia="標楷體"/>
          <w:b/>
          <w:color w:val="000000"/>
          <w:kern w:val="0"/>
          <w:sz w:val="32"/>
          <w:szCs w:val="32"/>
        </w:rPr>
        <w:t>7</w:t>
      </w:r>
      <w:r w:rsidR="00644D8D" w:rsidRPr="00644D8D">
        <w:rPr>
          <w:rFonts w:eastAsia="標楷體" w:hint="eastAsia"/>
          <w:b/>
          <w:color w:val="000000"/>
          <w:kern w:val="0"/>
          <w:sz w:val="32"/>
          <w:szCs w:val="32"/>
        </w:rPr>
        <w:t>國際生物力學與復健工程暨輔具科技學術研討會</w:t>
      </w:r>
    </w:p>
    <w:p w:rsidR="002F256C" w:rsidRPr="002F256C" w:rsidRDefault="002F256C" w:rsidP="002F256C">
      <w:pPr>
        <w:adjustRightInd w:val="0"/>
        <w:snapToGrid w:val="0"/>
        <w:jc w:val="center"/>
        <w:rPr>
          <w:rFonts w:eastAsia="標楷體"/>
          <w:b/>
          <w:bCs/>
          <w:sz w:val="32"/>
          <w:szCs w:val="32"/>
        </w:rPr>
      </w:pPr>
      <w:r w:rsidRPr="002F256C">
        <w:rPr>
          <w:rFonts w:eastAsia="標楷體" w:hint="eastAsia"/>
          <w:b/>
          <w:bCs/>
          <w:sz w:val="32"/>
          <w:szCs w:val="32"/>
        </w:rPr>
        <w:t>論文撰寫格式說明</w:t>
      </w:r>
    </w:p>
    <w:p w:rsidR="002F256C" w:rsidRPr="002F256C" w:rsidRDefault="002F256C" w:rsidP="002F256C">
      <w:pPr>
        <w:pStyle w:val="1"/>
        <w:snapToGrid w:val="0"/>
        <w:spacing w:line="240" w:lineRule="auto"/>
      </w:pPr>
      <w:r w:rsidRPr="002F256C">
        <w:t>P</w:t>
      </w:r>
      <w:r w:rsidRPr="002F256C">
        <w:rPr>
          <w:rFonts w:hint="eastAsia"/>
        </w:rPr>
        <w:t>REPARATION</w:t>
      </w:r>
      <w:r w:rsidRPr="002F256C">
        <w:t xml:space="preserve"> </w:t>
      </w:r>
      <w:r w:rsidRPr="002F256C">
        <w:rPr>
          <w:rFonts w:hint="eastAsia"/>
        </w:rPr>
        <w:t>of</w:t>
      </w:r>
      <w:r w:rsidRPr="002F256C">
        <w:t xml:space="preserve"> </w:t>
      </w:r>
      <w:r w:rsidRPr="002F256C">
        <w:rPr>
          <w:rFonts w:hint="eastAsia"/>
        </w:rPr>
        <w:t>MANUSCRIPT for 201</w:t>
      </w:r>
      <w:r w:rsidR="00644D8D">
        <w:t>7</w:t>
      </w:r>
      <w:r w:rsidRPr="002F256C">
        <w:rPr>
          <w:rFonts w:hint="eastAsia"/>
        </w:rPr>
        <w:t xml:space="preserve"> </w:t>
      </w:r>
      <w:r w:rsidR="00644D8D" w:rsidRPr="00644D8D">
        <w:t>INTERNATIONAL CONFERENCE ON BIOMECHANICS, REHABILITATION ENGINEERING AND ASSISTIVE TECHNOLOGY</w:t>
      </w:r>
      <w:r w:rsidRPr="002F256C">
        <w:rPr>
          <w:rFonts w:hint="eastAsia"/>
        </w:rPr>
        <w:t xml:space="preserve"> CONFERENCE</w:t>
      </w:r>
    </w:p>
    <w:p w:rsidR="002F256C" w:rsidRPr="0092328C" w:rsidRDefault="002F256C" w:rsidP="002F256C">
      <w:pPr>
        <w:adjustRightInd w:val="0"/>
        <w:snapToGrid w:val="0"/>
        <w:jc w:val="center"/>
        <w:rPr>
          <w:rFonts w:eastAsia="標楷體"/>
          <w:sz w:val="22"/>
          <w:szCs w:val="22"/>
        </w:rPr>
      </w:pPr>
      <w:r w:rsidRPr="0092328C">
        <w:rPr>
          <w:rFonts w:eastAsia="標楷體" w:hint="eastAsia"/>
          <w:sz w:val="22"/>
          <w:szCs w:val="22"/>
        </w:rPr>
        <w:t>第一作者</w:t>
      </w:r>
      <w:r w:rsidRPr="0092328C">
        <w:rPr>
          <w:rFonts w:eastAsia="標楷體" w:hint="eastAsia"/>
          <w:sz w:val="22"/>
          <w:szCs w:val="22"/>
          <w:vertAlign w:val="superscript"/>
        </w:rPr>
        <w:t>1</w:t>
      </w:r>
      <w:r w:rsidR="00A76F3E" w:rsidRPr="0092328C">
        <w:rPr>
          <w:rFonts w:eastAsia="標楷體" w:hint="eastAsia"/>
          <w:color w:val="FF0000"/>
          <w:sz w:val="22"/>
          <w:szCs w:val="22"/>
        </w:rPr>
        <w:t xml:space="preserve"> </w:t>
      </w:r>
      <w:r w:rsidRPr="0092328C">
        <w:rPr>
          <w:rFonts w:eastAsia="標楷體" w:hint="eastAsia"/>
          <w:color w:val="0000FF"/>
          <w:sz w:val="22"/>
          <w:szCs w:val="22"/>
        </w:rPr>
        <w:t xml:space="preserve"> </w:t>
      </w:r>
      <w:r w:rsidRPr="0092328C">
        <w:rPr>
          <w:rFonts w:eastAsia="標楷體" w:hint="eastAsia"/>
          <w:sz w:val="22"/>
          <w:szCs w:val="22"/>
        </w:rPr>
        <w:t>第二作者</w:t>
      </w:r>
      <w:r w:rsidRPr="0092328C">
        <w:rPr>
          <w:rFonts w:eastAsia="標楷體" w:hint="eastAsia"/>
          <w:sz w:val="22"/>
          <w:szCs w:val="22"/>
          <w:vertAlign w:val="superscript"/>
        </w:rPr>
        <w:t>1</w:t>
      </w:r>
      <w:r w:rsidRPr="0092328C">
        <w:rPr>
          <w:rFonts w:eastAsia="標楷體" w:hint="eastAsia"/>
          <w:sz w:val="22"/>
          <w:szCs w:val="22"/>
        </w:rPr>
        <w:t xml:space="preserve"> </w:t>
      </w:r>
      <w:r w:rsidRPr="0092328C">
        <w:rPr>
          <w:rFonts w:eastAsia="標楷體" w:hint="eastAsia"/>
          <w:sz w:val="22"/>
          <w:szCs w:val="22"/>
        </w:rPr>
        <w:t>第三作者</w:t>
      </w:r>
      <w:r w:rsidRPr="0092328C">
        <w:rPr>
          <w:rFonts w:eastAsia="標楷體" w:hint="eastAsia"/>
          <w:sz w:val="22"/>
          <w:szCs w:val="22"/>
          <w:vertAlign w:val="superscript"/>
        </w:rPr>
        <w:t>3</w:t>
      </w:r>
      <w:r w:rsidRPr="0092328C">
        <w:rPr>
          <w:rFonts w:eastAsia="標楷體" w:hint="eastAsia"/>
          <w:sz w:val="22"/>
          <w:szCs w:val="22"/>
        </w:rPr>
        <w:t xml:space="preserve">  </w:t>
      </w:r>
      <w:r w:rsidRPr="0092328C">
        <w:rPr>
          <w:rFonts w:eastAsia="標楷體" w:hint="eastAsia"/>
          <w:sz w:val="22"/>
          <w:szCs w:val="22"/>
        </w:rPr>
        <w:t>第四作者</w:t>
      </w:r>
      <w:r w:rsidRPr="0092328C">
        <w:rPr>
          <w:rFonts w:eastAsia="標楷體" w:hint="eastAsia"/>
          <w:sz w:val="22"/>
          <w:szCs w:val="22"/>
          <w:vertAlign w:val="superscript"/>
        </w:rPr>
        <w:t>4</w:t>
      </w:r>
    </w:p>
    <w:p w:rsidR="002F256C" w:rsidRPr="0092328C" w:rsidRDefault="002F256C" w:rsidP="002F256C">
      <w:pPr>
        <w:adjustRightInd w:val="0"/>
        <w:snapToGrid w:val="0"/>
        <w:jc w:val="center"/>
        <w:rPr>
          <w:rFonts w:eastAsia="標楷體" w:hint="eastAsia"/>
          <w:sz w:val="22"/>
          <w:szCs w:val="22"/>
        </w:rPr>
      </w:pPr>
      <w:r w:rsidRPr="0092328C">
        <w:rPr>
          <w:rFonts w:eastAsia="標楷體" w:hint="eastAsia"/>
          <w:sz w:val="22"/>
          <w:szCs w:val="22"/>
          <w:vertAlign w:val="superscript"/>
        </w:rPr>
        <w:t>1</w:t>
      </w:r>
      <w:r w:rsidRPr="0092328C">
        <w:rPr>
          <w:rFonts w:eastAsia="標楷體" w:hint="eastAsia"/>
          <w:sz w:val="22"/>
          <w:szCs w:val="22"/>
        </w:rPr>
        <w:t>服務單位名稱一</w:t>
      </w:r>
    </w:p>
    <w:p w:rsidR="002F256C" w:rsidRPr="0092328C" w:rsidRDefault="002F256C" w:rsidP="002F256C">
      <w:pPr>
        <w:adjustRightInd w:val="0"/>
        <w:snapToGrid w:val="0"/>
        <w:jc w:val="center"/>
        <w:rPr>
          <w:rFonts w:eastAsia="標楷體" w:hint="eastAsia"/>
          <w:sz w:val="22"/>
          <w:szCs w:val="22"/>
        </w:rPr>
      </w:pPr>
      <w:r w:rsidRPr="0092328C">
        <w:rPr>
          <w:rFonts w:eastAsia="標楷體" w:hint="eastAsia"/>
          <w:sz w:val="22"/>
          <w:szCs w:val="22"/>
          <w:vertAlign w:val="superscript"/>
        </w:rPr>
        <w:t>2</w:t>
      </w:r>
      <w:r w:rsidRPr="0092328C">
        <w:rPr>
          <w:rFonts w:eastAsia="標楷體" w:hint="eastAsia"/>
          <w:sz w:val="22"/>
          <w:szCs w:val="22"/>
        </w:rPr>
        <w:t>服務單位名稱二</w:t>
      </w:r>
    </w:p>
    <w:p w:rsidR="002F256C" w:rsidRPr="0092328C" w:rsidRDefault="002F256C" w:rsidP="002F256C">
      <w:pPr>
        <w:adjustRightInd w:val="0"/>
        <w:snapToGrid w:val="0"/>
        <w:jc w:val="center"/>
        <w:rPr>
          <w:rFonts w:eastAsia="超研澤中楷" w:hint="eastAsia"/>
          <w:sz w:val="22"/>
          <w:szCs w:val="22"/>
        </w:rPr>
      </w:pPr>
    </w:p>
    <w:p w:rsidR="002F256C" w:rsidRPr="0092328C" w:rsidRDefault="002F256C" w:rsidP="002F256C">
      <w:pPr>
        <w:jc w:val="both"/>
        <w:rPr>
          <w:rFonts w:eastAsia="標楷體"/>
          <w:b/>
          <w:bCs/>
          <w:sz w:val="22"/>
          <w:szCs w:val="22"/>
        </w:rPr>
        <w:sectPr w:rsidR="002F256C" w:rsidRPr="0092328C" w:rsidSect="002F256C">
          <w:pgSz w:w="11906" w:h="16838"/>
          <w:pgMar w:top="1134" w:right="1134" w:bottom="1134" w:left="1134" w:header="851" w:footer="992" w:gutter="0"/>
          <w:cols w:space="425"/>
          <w:docGrid w:type="lines" w:linePitch="360"/>
        </w:sectPr>
      </w:pPr>
    </w:p>
    <w:p w:rsidR="002F256C" w:rsidRPr="0092328C" w:rsidRDefault="00850F60" w:rsidP="002F256C">
      <w:pPr>
        <w:adjustRightInd w:val="0"/>
        <w:snapToGrid w:val="0"/>
        <w:jc w:val="both"/>
        <w:rPr>
          <w:rFonts w:eastAsia="標楷體"/>
          <w:sz w:val="22"/>
          <w:szCs w:val="22"/>
        </w:rPr>
      </w:pPr>
      <w:r w:rsidRPr="0092328C">
        <w:rPr>
          <w:rFonts w:eastAsia="標楷體" w:hint="eastAsia"/>
          <w:b/>
          <w:bCs/>
          <w:sz w:val="22"/>
          <w:szCs w:val="22"/>
        </w:rPr>
        <w:t>一、</w:t>
      </w:r>
      <w:r w:rsidR="002F256C" w:rsidRPr="0092328C">
        <w:rPr>
          <w:rFonts w:eastAsia="標楷體" w:hint="eastAsia"/>
          <w:b/>
          <w:bCs/>
          <w:sz w:val="22"/>
          <w:szCs w:val="22"/>
        </w:rPr>
        <w:t>摘要</w:t>
      </w:r>
    </w:p>
    <w:p w:rsidR="002F256C" w:rsidRPr="0092328C" w:rsidRDefault="002F256C" w:rsidP="002F256C">
      <w:pPr>
        <w:adjustRightInd w:val="0"/>
        <w:snapToGrid w:val="0"/>
        <w:jc w:val="both"/>
        <w:rPr>
          <w:rFonts w:eastAsia="標楷體"/>
          <w:sz w:val="22"/>
          <w:szCs w:val="22"/>
        </w:rPr>
      </w:pPr>
    </w:p>
    <w:p w:rsidR="002F256C" w:rsidRPr="0092328C" w:rsidRDefault="002F256C" w:rsidP="002F256C">
      <w:pPr>
        <w:adjustRightInd w:val="0"/>
        <w:snapToGrid w:val="0"/>
        <w:ind w:firstLine="480"/>
        <w:jc w:val="both"/>
        <w:rPr>
          <w:rFonts w:eastAsia="標楷體"/>
          <w:sz w:val="22"/>
          <w:szCs w:val="22"/>
        </w:rPr>
      </w:pPr>
      <w:r w:rsidRPr="0092328C">
        <w:rPr>
          <w:rFonts w:eastAsia="標楷體" w:hint="eastAsia"/>
          <w:sz w:val="22"/>
          <w:szCs w:val="22"/>
        </w:rPr>
        <w:t>為使</w:t>
      </w:r>
      <w:r w:rsidR="00552E2D" w:rsidRPr="0092328C">
        <w:rPr>
          <w:rFonts w:eastAsia="標楷體" w:hint="eastAsia"/>
          <w:sz w:val="22"/>
          <w:szCs w:val="22"/>
        </w:rPr>
        <w:t>201</w:t>
      </w:r>
      <w:r w:rsidR="00644D8D">
        <w:rPr>
          <w:rFonts w:eastAsia="標楷體"/>
          <w:sz w:val="22"/>
          <w:szCs w:val="22"/>
        </w:rPr>
        <w:t>7</w:t>
      </w:r>
      <w:r w:rsidR="00644D8D" w:rsidRPr="00644D8D">
        <w:rPr>
          <w:rFonts w:eastAsia="標楷體" w:hint="eastAsia"/>
          <w:sz w:val="22"/>
          <w:szCs w:val="22"/>
        </w:rPr>
        <w:t>國際生物力學與復健工程暨輔具科技學術研討會</w:t>
      </w:r>
      <w:r w:rsidRPr="0092328C">
        <w:rPr>
          <w:rFonts w:eastAsia="標楷體" w:hint="eastAsia"/>
          <w:sz w:val="22"/>
          <w:szCs w:val="22"/>
        </w:rPr>
        <w:t>之摘要集格式統一以方便搜尋及參考，本文提供一個統一格式，供研討會參加人員撰寫論文時參考使用。</w:t>
      </w:r>
    </w:p>
    <w:p w:rsidR="002F256C" w:rsidRPr="0092328C" w:rsidRDefault="002F256C" w:rsidP="002F256C">
      <w:pPr>
        <w:adjustRightInd w:val="0"/>
        <w:snapToGrid w:val="0"/>
        <w:ind w:firstLine="450"/>
        <w:jc w:val="both"/>
        <w:rPr>
          <w:rFonts w:eastAsia="標楷體"/>
          <w:sz w:val="22"/>
          <w:szCs w:val="22"/>
        </w:rPr>
      </w:pPr>
    </w:p>
    <w:p w:rsidR="002F256C" w:rsidRPr="0092328C" w:rsidRDefault="002F256C" w:rsidP="002F256C">
      <w:pPr>
        <w:adjustRightInd w:val="0"/>
        <w:snapToGrid w:val="0"/>
        <w:rPr>
          <w:rFonts w:eastAsia="標楷體"/>
          <w:sz w:val="22"/>
          <w:szCs w:val="22"/>
        </w:rPr>
      </w:pPr>
      <w:bookmarkStart w:id="1" w:name="_Toc398563828"/>
      <w:r w:rsidRPr="0092328C">
        <w:rPr>
          <w:rFonts w:eastAsia="標楷體" w:hint="eastAsia"/>
          <w:b/>
          <w:bCs/>
          <w:sz w:val="22"/>
          <w:szCs w:val="22"/>
        </w:rPr>
        <w:t>關鍵詞</w:t>
      </w:r>
      <w:r w:rsidRPr="0092328C">
        <w:rPr>
          <w:rFonts w:eastAsia="標楷體" w:hint="eastAsia"/>
          <w:sz w:val="22"/>
          <w:szCs w:val="22"/>
        </w:rPr>
        <w:t>：</w:t>
      </w:r>
      <w:r w:rsidRPr="0092328C">
        <w:rPr>
          <w:rFonts w:eastAsia="標楷體" w:hint="eastAsia"/>
          <w:b/>
          <w:bCs/>
          <w:sz w:val="22"/>
          <w:szCs w:val="22"/>
        </w:rPr>
        <w:t>生物</w:t>
      </w:r>
      <w:r w:rsidR="00644D8D">
        <w:rPr>
          <w:rFonts w:eastAsia="標楷體" w:hint="eastAsia"/>
          <w:b/>
          <w:bCs/>
          <w:sz w:val="22"/>
          <w:szCs w:val="22"/>
        </w:rPr>
        <w:t>力學</w:t>
      </w:r>
      <w:r w:rsidRPr="0092328C">
        <w:rPr>
          <w:rFonts w:eastAsia="標楷體" w:hint="eastAsia"/>
          <w:sz w:val="22"/>
          <w:szCs w:val="22"/>
        </w:rPr>
        <w:t>、</w:t>
      </w:r>
      <w:r w:rsidR="00644D8D">
        <w:rPr>
          <w:rFonts w:eastAsia="標楷體" w:hint="eastAsia"/>
          <w:b/>
          <w:bCs/>
          <w:sz w:val="22"/>
          <w:szCs w:val="22"/>
        </w:rPr>
        <w:t>復健工程</w:t>
      </w:r>
      <w:r w:rsidRPr="0092328C">
        <w:rPr>
          <w:rFonts w:eastAsia="標楷體" w:hint="eastAsia"/>
          <w:sz w:val="22"/>
          <w:szCs w:val="22"/>
        </w:rPr>
        <w:t>、</w:t>
      </w:r>
      <w:bookmarkEnd w:id="1"/>
      <w:r w:rsidRPr="0092328C">
        <w:rPr>
          <w:rFonts w:eastAsia="標楷體" w:hint="eastAsia"/>
          <w:b/>
          <w:bCs/>
          <w:sz w:val="22"/>
          <w:szCs w:val="22"/>
        </w:rPr>
        <w:t>論文撰寫格式</w:t>
      </w:r>
    </w:p>
    <w:p w:rsidR="002F256C" w:rsidRPr="0092328C" w:rsidRDefault="002F256C" w:rsidP="00850F60">
      <w:pPr>
        <w:adjustRightInd w:val="0"/>
        <w:snapToGrid w:val="0"/>
        <w:rPr>
          <w:rFonts w:eastAsia="標楷體"/>
          <w:sz w:val="22"/>
          <w:szCs w:val="22"/>
        </w:rPr>
      </w:pPr>
      <w:bookmarkStart w:id="2" w:name="_Toc398563827"/>
    </w:p>
    <w:bookmarkEnd w:id="2"/>
    <w:p w:rsidR="002F256C" w:rsidRPr="0092328C" w:rsidRDefault="00850F60" w:rsidP="002F256C">
      <w:pPr>
        <w:adjustRightInd w:val="0"/>
        <w:snapToGrid w:val="0"/>
        <w:rPr>
          <w:rFonts w:eastAsia="標楷體"/>
          <w:b/>
          <w:bCs/>
          <w:sz w:val="22"/>
          <w:szCs w:val="22"/>
        </w:rPr>
      </w:pPr>
      <w:r w:rsidRPr="0092328C">
        <w:rPr>
          <w:rFonts w:eastAsia="標楷體" w:hint="eastAsia"/>
          <w:b/>
          <w:bCs/>
          <w:sz w:val="22"/>
          <w:szCs w:val="22"/>
        </w:rPr>
        <w:t>二、注意事項</w:t>
      </w:r>
    </w:p>
    <w:p w:rsidR="002F256C" w:rsidRPr="0092328C" w:rsidRDefault="002F256C" w:rsidP="002F256C">
      <w:pPr>
        <w:adjustRightInd w:val="0"/>
        <w:snapToGrid w:val="0"/>
        <w:rPr>
          <w:rFonts w:eastAsia="標楷體"/>
          <w:b/>
          <w:bCs/>
          <w:sz w:val="22"/>
          <w:szCs w:val="22"/>
        </w:rPr>
      </w:pPr>
    </w:p>
    <w:p w:rsidR="002F256C" w:rsidRPr="0092328C" w:rsidRDefault="002F256C" w:rsidP="009D4AA1">
      <w:pPr>
        <w:pStyle w:val="3"/>
        <w:snapToGrid w:val="0"/>
        <w:rPr>
          <w:rFonts w:ascii="Times New Roman"/>
          <w:sz w:val="22"/>
          <w:szCs w:val="22"/>
        </w:rPr>
      </w:pPr>
      <w:r w:rsidRPr="0092328C">
        <w:rPr>
          <w:rFonts w:ascii="Times New Roman" w:hint="eastAsia"/>
          <w:sz w:val="22"/>
          <w:szCs w:val="22"/>
        </w:rPr>
        <w:t>為使本次研討會之摘要集格式統一，特參考國科會訂定之專題研究計畫成果報告之撰寫格式以供與會者撰寫論文時參考使用。</w:t>
      </w:r>
      <w:r w:rsidR="00850F60" w:rsidRPr="0092328C">
        <w:rPr>
          <w:rFonts w:ascii="Times New Roman" w:hint="eastAsia"/>
          <w:color w:val="FF0000"/>
          <w:sz w:val="22"/>
          <w:szCs w:val="22"/>
        </w:rPr>
        <w:t>研討會論文之篇幅以</w:t>
      </w:r>
      <w:r w:rsidR="00644D8D">
        <w:rPr>
          <w:rFonts w:ascii="Times New Roman" w:hint="eastAsia"/>
          <w:color w:val="FF0000"/>
          <w:sz w:val="22"/>
          <w:szCs w:val="22"/>
        </w:rPr>
        <w:t>兩</w:t>
      </w:r>
      <w:r w:rsidRPr="0092328C">
        <w:rPr>
          <w:rFonts w:ascii="Times New Roman" w:hint="eastAsia"/>
          <w:color w:val="FF0000"/>
          <w:sz w:val="22"/>
          <w:szCs w:val="22"/>
        </w:rPr>
        <w:t>頁為</w:t>
      </w:r>
      <w:r w:rsidR="00644D8D">
        <w:rPr>
          <w:rFonts w:ascii="Times New Roman" w:hint="eastAsia"/>
          <w:color w:val="FF0000"/>
          <w:sz w:val="22"/>
          <w:szCs w:val="22"/>
        </w:rPr>
        <w:t>限</w:t>
      </w:r>
      <w:r w:rsidRPr="0092328C">
        <w:rPr>
          <w:rFonts w:ascii="Times New Roman" w:hint="eastAsia"/>
          <w:sz w:val="22"/>
          <w:szCs w:val="22"/>
        </w:rPr>
        <w:t>，並統一利用網路傳送</w:t>
      </w:r>
      <w:r w:rsidRPr="0092328C">
        <w:rPr>
          <w:rFonts w:ascii="Times New Roman" w:hint="eastAsia"/>
          <w:sz w:val="22"/>
          <w:szCs w:val="22"/>
        </w:rPr>
        <w:t>WORD</w:t>
      </w:r>
      <w:r w:rsidRPr="0092328C">
        <w:rPr>
          <w:rFonts w:ascii="Times New Roman" w:hint="eastAsia"/>
          <w:sz w:val="22"/>
          <w:szCs w:val="22"/>
        </w:rPr>
        <w:t>及</w:t>
      </w:r>
      <w:r w:rsidRPr="0092328C">
        <w:rPr>
          <w:rFonts w:ascii="Times New Roman" w:hint="eastAsia"/>
          <w:sz w:val="22"/>
          <w:szCs w:val="22"/>
        </w:rPr>
        <w:t>PDF</w:t>
      </w:r>
      <w:r w:rsidRPr="0092328C">
        <w:rPr>
          <w:rFonts w:ascii="Times New Roman" w:hint="eastAsia"/>
          <w:sz w:val="22"/>
          <w:szCs w:val="22"/>
        </w:rPr>
        <w:t>電子檔案給籌備單位，編纂成光碟論文集，加速學術研究成果的擴散與交流。</w:t>
      </w:r>
    </w:p>
    <w:p w:rsidR="002F256C" w:rsidRPr="0092328C" w:rsidRDefault="00C3289D" w:rsidP="002F256C">
      <w:pPr>
        <w:adjustRightInd w:val="0"/>
        <w:snapToGrid w:val="0"/>
        <w:ind w:firstLine="482"/>
        <w:jc w:val="both"/>
        <w:rPr>
          <w:rFonts w:eastAsia="標楷體"/>
          <w:sz w:val="22"/>
          <w:szCs w:val="22"/>
        </w:rPr>
      </w:pPr>
      <w:r w:rsidRPr="00E308D6">
        <w:rPr>
          <w:rFonts w:eastAsia="標楷體" w:hint="eastAsia"/>
          <w:color w:val="FF0000"/>
          <w:sz w:val="22"/>
          <w:szCs w:val="22"/>
        </w:rPr>
        <w:t>研討會論文繳交期限以研討會網頁公告為主</w:t>
      </w:r>
      <w:r w:rsidR="002F256C" w:rsidRPr="0092328C">
        <w:rPr>
          <w:rFonts w:eastAsia="標楷體" w:hint="eastAsia"/>
          <w:sz w:val="22"/>
          <w:szCs w:val="22"/>
        </w:rPr>
        <w:t>，逾期則不予受理。若有特殊原因或無法利用網路傳送時，請事先與籌備單位聯絡以保障您的權益。</w:t>
      </w:r>
    </w:p>
    <w:p w:rsidR="002F256C" w:rsidRPr="0092328C" w:rsidRDefault="002F256C" w:rsidP="002F256C">
      <w:pPr>
        <w:adjustRightInd w:val="0"/>
        <w:snapToGrid w:val="0"/>
        <w:ind w:firstLine="482"/>
        <w:jc w:val="both"/>
        <w:rPr>
          <w:rFonts w:eastAsia="標楷體"/>
          <w:sz w:val="22"/>
          <w:szCs w:val="22"/>
        </w:rPr>
      </w:pPr>
      <w:r w:rsidRPr="0092328C">
        <w:rPr>
          <w:rFonts w:eastAsia="標楷體" w:hint="eastAsia"/>
          <w:sz w:val="22"/>
          <w:szCs w:val="22"/>
        </w:rPr>
        <w:t>本文將說明如何準備研討會論文，其用意並非在限制與會人員呈現其成果的方式，而是在提供一些基本準則</w:t>
      </w:r>
      <w:r w:rsidRPr="0092328C">
        <w:rPr>
          <w:rFonts w:eastAsia="標楷體"/>
          <w:sz w:val="22"/>
          <w:szCs w:val="22"/>
        </w:rPr>
        <w:t>(guide lines)</w:t>
      </w:r>
      <w:r w:rsidRPr="0092328C">
        <w:rPr>
          <w:rFonts w:eastAsia="標楷體" w:hint="eastAsia"/>
          <w:sz w:val="22"/>
          <w:szCs w:val="22"/>
        </w:rPr>
        <w:t>，供與會人員在準備研討會論文時有所參考。研討會將直接使用作者提供的電子檔案製作光碟論文集，因此在繳交論文之前，請對內容詳細校對，以確定其正確性。</w:t>
      </w:r>
    </w:p>
    <w:p w:rsidR="002F256C" w:rsidRPr="0092328C" w:rsidRDefault="002F256C" w:rsidP="002F256C">
      <w:pPr>
        <w:adjustRightInd w:val="0"/>
        <w:snapToGrid w:val="0"/>
        <w:ind w:firstLine="482"/>
        <w:jc w:val="both"/>
        <w:rPr>
          <w:rFonts w:eastAsia="標楷體"/>
          <w:sz w:val="22"/>
          <w:szCs w:val="22"/>
        </w:rPr>
      </w:pPr>
    </w:p>
    <w:p w:rsidR="002F256C" w:rsidRPr="0092328C" w:rsidRDefault="002F256C" w:rsidP="002F256C">
      <w:pPr>
        <w:adjustRightInd w:val="0"/>
        <w:snapToGrid w:val="0"/>
        <w:jc w:val="both"/>
        <w:rPr>
          <w:rFonts w:eastAsia="標楷體"/>
          <w:sz w:val="22"/>
          <w:szCs w:val="22"/>
        </w:rPr>
      </w:pPr>
      <w:r w:rsidRPr="0092328C">
        <w:rPr>
          <w:rFonts w:eastAsia="標楷體" w:hint="eastAsia"/>
          <w:b/>
          <w:bCs/>
          <w:sz w:val="22"/>
          <w:szCs w:val="22"/>
        </w:rPr>
        <w:t>三、研討會論文應含的內容</w:t>
      </w:r>
    </w:p>
    <w:p w:rsidR="002F256C" w:rsidRPr="0092328C" w:rsidRDefault="002F256C" w:rsidP="002F256C">
      <w:pPr>
        <w:adjustRightInd w:val="0"/>
        <w:snapToGrid w:val="0"/>
        <w:jc w:val="both"/>
        <w:rPr>
          <w:rFonts w:eastAsia="標楷體"/>
          <w:sz w:val="22"/>
          <w:szCs w:val="22"/>
        </w:rPr>
      </w:pPr>
    </w:p>
    <w:p w:rsidR="002F256C" w:rsidRPr="0092328C" w:rsidRDefault="002F256C" w:rsidP="002F256C">
      <w:pPr>
        <w:adjustRightInd w:val="0"/>
        <w:snapToGrid w:val="0"/>
        <w:ind w:firstLine="510"/>
        <w:jc w:val="both"/>
        <w:rPr>
          <w:rFonts w:eastAsia="標楷體" w:hint="eastAsia"/>
          <w:sz w:val="22"/>
          <w:szCs w:val="22"/>
        </w:rPr>
      </w:pPr>
      <w:r w:rsidRPr="0092328C">
        <w:rPr>
          <w:rFonts w:eastAsia="標楷體" w:hint="eastAsia"/>
          <w:sz w:val="22"/>
          <w:szCs w:val="22"/>
        </w:rPr>
        <w:t>研討會論文的內容</w:t>
      </w:r>
      <w:r w:rsidR="00A76F3E" w:rsidRPr="0092328C">
        <w:rPr>
          <w:rFonts w:eastAsia="標楷體" w:hint="eastAsia"/>
          <w:sz w:val="22"/>
          <w:szCs w:val="22"/>
        </w:rPr>
        <w:t>，中英文不限</w:t>
      </w:r>
      <w:r w:rsidRPr="0092328C">
        <w:rPr>
          <w:rFonts w:eastAsia="標楷體" w:hint="eastAsia"/>
          <w:sz w:val="22"/>
          <w:szCs w:val="22"/>
        </w:rPr>
        <w:t>，除題目及作者資料以外，依序至少應包含</w:t>
      </w:r>
      <w:r w:rsidRPr="0092328C">
        <w:rPr>
          <w:rFonts w:eastAsia="標楷體" w:hint="eastAsia"/>
          <w:color w:val="FF0000"/>
          <w:sz w:val="22"/>
          <w:szCs w:val="22"/>
        </w:rPr>
        <w:t>摘要</w:t>
      </w:r>
      <w:r w:rsidR="00850F60" w:rsidRPr="0092328C">
        <w:rPr>
          <w:rFonts w:eastAsia="標楷體" w:hint="eastAsia"/>
          <w:color w:val="FF0000"/>
          <w:sz w:val="22"/>
          <w:szCs w:val="22"/>
        </w:rPr>
        <w:t>(Abstract)</w:t>
      </w:r>
      <w:r w:rsidR="00A76F3E" w:rsidRPr="0092328C">
        <w:rPr>
          <w:rFonts w:eastAsia="標楷體" w:hint="eastAsia"/>
          <w:sz w:val="22"/>
          <w:szCs w:val="22"/>
        </w:rPr>
        <w:t>、</w:t>
      </w:r>
      <w:r w:rsidR="00A76F3E" w:rsidRPr="0092328C">
        <w:rPr>
          <w:rFonts w:eastAsia="標楷體" w:hint="eastAsia"/>
          <w:color w:val="FF0000"/>
          <w:sz w:val="22"/>
          <w:szCs w:val="22"/>
        </w:rPr>
        <w:t>研究</w:t>
      </w:r>
      <w:r w:rsidRPr="0092328C">
        <w:rPr>
          <w:rFonts w:eastAsia="標楷體" w:hint="eastAsia"/>
          <w:color w:val="FF0000"/>
          <w:sz w:val="22"/>
          <w:szCs w:val="22"/>
        </w:rPr>
        <w:t>目的</w:t>
      </w:r>
      <w:r w:rsidR="00850F60" w:rsidRPr="0092328C">
        <w:rPr>
          <w:rFonts w:eastAsia="標楷體" w:hint="eastAsia"/>
          <w:color w:val="FF0000"/>
          <w:sz w:val="22"/>
          <w:szCs w:val="22"/>
        </w:rPr>
        <w:t>(Objective)</w:t>
      </w:r>
      <w:r w:rsidRPr="0092328C">
        <w:rPr>
          <w:rFonts w:eastAsia="標楷體" w:hint="eastAsia"/>
          <w:sz w:val="22"/>
          <w:szCs w:val="22"/>
        </w:rPr>
        <w:t>、</w:t>
      </w:r>
      <w:r w:rsidRPr="0092328C">
        <w:rPr>
          <w:rFonts w:eastAsia="標楷體" w:hint="eastAsia"/>
          <w:color w:val="FF0000"/>
          <w:sz w:val="22"/>
          <w:szCs w:val="22"/>
        </w:rPr>
        <w:t>材料與方法</w:t>
      </w:r>
      <w:r w:rsidR="00850F60" w:rsidRPr="0092328C">
        <w:rPr>
          <w:rFonts w:eastAsia="標楷體" w:hint="eastAsia"/>
          <w:color w:val="FF0000"/>
          <w:sz w:val="22"/>
          <w:szCs w:val="22"/>
        </w:rPr>
        <w:t>(Materials and Methods)</w:t>
      </w:r>
      <w:r w:rsidRPr="0092328C">
        <w:rPr>
          <w:rFonts w:eastAsia="標楷體" w:hint="eastAsia"/>
          <w:sz w:val="22"/>
          <w:szCs w:val="22"/>
        </w:rPr>
        <w:t>、</w:t>
      </w:r>
      <w:r w:rsidRPr="0092328C">
        <w:rPr>
          <w:rFonts w:eastAsia="標楷體" w:hint="eastAsia"/>
          <w:color w:val="FF0000"/>
          <w:sz w:val="22"/>
          <w:szCs w:val="22"/>
        </w:rPr>
        <w:t>結果與討論</w:t>
      </w:r>
      <w:r w:rsidR="00850F60" w:rsidRPr="0092328C">
        <w:rPr>
          <w:rFonts w:eastAsia="標楷體" w:hint="eastAsia"/>
          <w:color w:val="FF0000"/>
          <w:sz w:val="22"/>
          <w:szCs w:val="22"/>
        </w:rPr>
        <w:t xml:space="preserve"> (Results and Discussion)</w:t>
      </w:r>
      <w:r w:rsidRPr="0092328C">
        <w:rPr>
          <w:rFonts w:eastAsia="標楷體" w:hint="eastAsia"/>
          <w:sz w:val="22"/>
          <w:szCs w:val="22"/>
        </w:rPr>
        <w:t>、</w:t>
      </w:r>
      <w:r w:rsidRPr="0092328C">
        <w:rPr>
          <w:rFonts w:eastAsia="標楷體" w:hint="eastAsia"/>
          <w:color w:val="FF0000"/>
          <w:sz w:val="22"/>
          <w:szCs w:val="22"/>
        </w:rPr>
        <w:t>結論</w:t>
      </w:r>
      <w:r w:rsidR="00850F60" w:rsidRPr="0092328C">
        <w:rPr>
          <w:rFonts w:eastAsia="標楷體" w:hint="eastAsia"/>
          <w:color w:val="FF0000"/>
          <w:sz w:val="22"/>
          <w:szCs w:val="22"/>
        </w:rPr>
        <w:t>(Conclusions)</w:t>
      </w:r>
      <w:r w:rsidRPr="0092328C">
        <w:rPr>
          <w:rFonts w:eastAsia="標楷體" w:hint="eastAsia"/>
          <w:sz w:val="22"/>
          <w:szCs w:val="22"/>
        </w:rPr>
        <w:t>、及</w:t>
      </w:r>
      <w:r w:rsidR="00A76F3E" w:rsidRPr="0092328C">
        <w:rPr>
          <w:rFonts w:eastAsia="標楷體" w:hint="eastAsia"/>
          <w:color w:val="FF0000"/>
          <w:sz w:val="22"/>
          <w:szCs w:val="22"/>
        </w:rPr>
        <w:t>參考文獻</w:t>
      </w:r>
      <w:r w:rsidR="00850F60" w:rsidRPr="0092328C">
        <w:rPr>
          <w:rFonts w:eastAsia="標楷體" w:hint="eastAsia"/>
          <w:color w:val="FF0000"/>
          <w:sz w:val="22"/>
          <w:szCs w:val="22"/>
        </w:rPr>
        <w:t>(References)</w:t>
      </w:r>
      <w:r w:rsidR="00850F60" w:rsidRPr="00EF7D68">
        <w:rPr>
          <w:rFonts w:eastAsia="標楷體" w:hint="eastAsia"/>
          <w:color w:val="000000"/>
          <w:sz w:val="22"/>
          <w:szCs w:val="22"/>
        </w:rPr>
        <w:t>，材料與方法、結果與討論請盡量佐附圖與表</w:t>
      </w:r>
      <w:r w:rsidRPr="0092328C">
        <w:rPr>
          <w:rFonts w:eastAsia="標楷體" w:hint="eastAsia"/>
          <w:sz w:val="22"/>
          <w:szCs w:val="22"/>
        </w:rPr>
        <w:t>，</w:t>
      </w:r>
      <w:r w:rsidR="00850F60" w:rsidRPr="0092328C">
        <w:rPr>
          <w:rFonts w:eastAsia="標楷體" w:hint="eastAsia"/>
          <w:sz w:val="22"/>
          <w:szCs w:val="22"/>
        </w:rPr>
        <w:t>內容與圖表</w:t>
      </w:r>
      <w:r w:rsidR="00644D8D">
        <w:rPr>
          <w:rFonts w:eastAsia="標楷體" w:hint="eastAsia"/>
          <w:sz w:val="22"/>
          <w:szCs w:val="22"/>
        </w:rPr>
        <w:t>格式則請參考本文所提供的範例</w:t>
      </w:r>
      <w:r w:rsidRPr="0092328C">
        <w:rPr>
          <w:rFonts w:eastAsia="標楷體" w:hint="eastAsia"/>
          <w:sz w:val="22"/>
          <w:szCs w:val="22"/>
        </w:rPr>
        <w:t>撰寫繕打，</w:t>
      </w:r>
      <w:r w:rsidR="00A76F3E" w:rsidRPr="0092328C">
        <w:rPr>
          <w:rFonts w:eastAsia="標楷體" w:hint="eastAsia"/>
          <w:color w:val="FF0000"/>
          <w:sz w:val="22"/>
          <w:szCs w:val="22"/>
        </w:rPr>
        <w:t>篇幅以</w:t>
      </w:r>
      <w:r w:rsidR="00644D8D">
        <w:rPr>
          <w:rFonts w:eastAsia="標楷體" w:hint="eastAsia"/>
          <w:color w:val="FF0000"/>
          <w:sz w:val="22"/>
          <w:szCs w:val="22"/>
        </w:rPr>
        <w:t>兩</w:t>
      </w:r>
      <w:r w:rsidRPr="0092328C">
        <w:rPr>
          <w:rFonts w:eastAsia="標楷體" w:hint="eastAsia"/>
          <w:color w:val="FF0000"/>
          <w:sz w:val="22"/>
          <w:szCs w:val="22"/>
        </w:rPr>
        <w:t>頁為原則</w:t>
      </w:r>
      <w:r w:rsidRPr="0092328C">
        <w:rPr>
          <w:rFonts w:eastAsia="標楷體" w:hint="eastAsia"/>
          <w:sz w:val="22"/>
          <w:szCs w:val="22"/>
        </w:rPr>
        <w:t>。</w:t>
      </w:r>
    </w:p>
    <w:p w:rsidR="00850F60" w:rsidRPr="0092328C" w:rsidRDefault="00850F60" w:rsidP="002F256C">
      <w:pPr>
        <w:adjustRightInd w:val="0"/>
        <w:snapToGrid w:val="0"/>
        <w:jc w:val="both"/>
        <w:rPr>
          <w:rFonts w:eastAsia="標楷體" w:hint="eastAsia"/>
          <w:b/>
          <w:bCs/>
          <w:sz w:val="22"/>
          <w:szCs w:val="22"/>
        </w:rPr>
      </w:pPr>
    </w:p>
    <w:p w:rsidR="002F256C" w:rsidRPr="0092328C" w:rsidRDefault="002F256C" w:rsidP="002F256C">
      <w:pPr>
        <w:adjustRightInd w:val="0"/>
        <w:snapToGrid w:val="0"/>
        <w:jc w:val="both"/>
        <w:rPr>
          <w:rFonts w:eastAsia="標楷體"/>
          <w:sz w:val="22"/>
          <w:szCs w:val="22"/>
        </w:rPr>
      </w:pPr>
      <w:r w:rsidRPr="0092328C">
        <w:rPr>
          <w:rFonts w:eastAsia="標楷體" w:hint="eastAsia"/>
          <w:b/>
          <w:bCs/>
          <w:sz w:val="22"/>
          <w:szCs w:val="22"/>
        </w:rPr>
        <w:t>四、打字編印注意事項</w:t>
      </w:r>
    </w:p>
    <w:p w:rsidR="002F256C" w:rsidRPr="0092328C" w:rsidRDefault="002F256C" w:rsidP="002F256C">
      <w:pPr>
        <w:adjustRightInd w:val="0"/>
        <w:snapToGrid w:val="0"/>
        <w:ind w:firstLine="482"/>
        <w:jc w:val="both"/>
        <w:rPr>
          <w:rFonts w:eastAsia="標楷體"/>
          <w:sz w:val="22"/>
          <w:szCs w:val="22"/>
        </w:rPr>
      </w:pPr>
      <w:r w:rsidRPr="0092328C">
        <w:rPr>
          <w:rFonts w:eastAsia="標楷體" w:hint="eastAsia"/>
          <w:sz w:val="22"/>
          <w:szCs w:val="22"/>
        </w:rPr>
        <w:t>本次研討會論文請依下列規格打字編印。</w:t>
      </w:r>
    </w:p>
    <w:p w:rsidR="002F256C" w:rsidRPr="0092328C" w:rsidRDefault="002F256C" w:rsidP="002F256C">
      <w:pPr>
        <w:adjustRightInd w:val="0"/>
        <w:snapToGrid w:val="0"/>
        <w:jc w:val="both"/>
        <w:rPr>
          <w:rFonts w:eastAsia="標楷體"/>
          <w:sz w:val="22"/>
          <w:szCs w:val="22"/>
        </w:rPr>
      </w:pPr>
      <w:r w:rsidRPr="0092328C">
        <w:rPr>
          <w:rFonts w:eastAsia="標楷體"/>
          <w:sz w:val="22"/>
          <w:szCs w:val="22"/>
        </w:rPr>
        <w:t>(</w:t>
      </w:r>
      <w:r w:rsidRPr="0092328C">
        <w:rPr>
          <w:rFonts w:eastAsia="標楷體" w:hint="eastAsia"/>
          <w:sz w:val="22"/>
          <w:szCs w:val="22"/>
        </w:rPr>
        <w:t>一</w:t>
      </w:r>
      <w:r w:rsidRPr="0092328C">
        <w:rPr>
          <w:rFonts w:eastAsia="標楷體"/>
          <w:sz w:val="22"/>
          <w:szCs w:val="22"/>
        </w:rPr>
        <w:t xml:space="preserve">) </w:t>
      </w:r>
      <w:r w:rsidRPr="0092328C">
        <w:rPr>
          <w:rFonts w:eastAsia="標楷體" w:hint="eastAsia"/>
          <w:sz w:val="22"/>
          <w:szCs w:val="22"/>
        </w:rPr>
        <w:t>版面設定</w:t>
      </w:r>
    </w:p>
    <w:p w:rsidR="002F256C" w:rsidRPr="0092328C" w:rsidRDefault="002F256C" w:rsidP="002F256C">
      <w:pPr>
        <w:adjustRightInd w:val="0"/>
        <w:snapToGrid w:val="0"/>
        <w:ind w:firstLine="482"/>
        <w:jc w:val="both"/>
        <w:rPr>
          <w:rFonts w:eastAsia="標楷體"/>
          <w:sz w:val="22"/>
          <w:szCs w:val="22"/>
        </w:rPr>
      </w:pPr>
      <w:r w:rsidRPr="0092328C">
        <w:rPr>
          <w:rFonts w:eastAsia="標楷體" w:hint="eastAsia"/>
          <w:sz w:val="22"/>
          <w:szCs w:val="22"/>
        </w:rPr>
        <w:t>使用</w:t>
      </w:r>
      <w:r w:rsidRPr="0092328C">
        <w:rPr>
          <w:rFonts w:eastAsia="標楷體"/>
          <w:sz w:val="22"/>
          <w:szCs w:val="22"/>
        </w:rPr>
        <w:t>A4</w:t>
      </w:r>
      <w:r w:rsidRPr="0092328C">
        <w:rPr>
          <w:rFonts w:eastAsia="標楷體" w:hint="eastAsia"/>
          <w:sz w:val="22"/>
          <w:szCs w:val="22"/>
        </w:rPr>
        <w:t>紙，即長</w:t>
      </w:r>
      <w:r w:rsidRPr="0092328C">
        <w:rPr>
          <w:rFonts w:eastAsia="標楷體"/>
          <w:sz w:val="22"/>
          <w:szCs w:val="22"/>
        </w:rPr>
        <w:t>29.7</w:t>
      </w:r>
      <w:r w:rsidRPr="0092328C">
        <w:rPr>
          <w:rFonts w:eastAsia="標楷體" w:hint="eastAsia"/>
          <w:sz w:val="22"/>
          <w:szCs w:val="22"/>
        </w:rPr>
        <w:t>公分，寬</w:t>
      </w:r>
      <w:r w:rsidRPr="0092328C">
        <w:rPr>
          <w:rFonts w:eastAsia="標楷體"/>
          <w:sz w:val="22"/>
          <w:szCs w:val="22"/>
        </w:rPr>
        <w:t>21</w:t>
      </w:r>
      <w:r w:rsidRPr="0092328C">
        <w:rPr>
          <w:rFonts w:eastAsia="標楷體" w:hint="eastAsia"/>
          <w:sz w:val="22"/>
          <w:szCs w:val="22"/>
        </w:rPr>
        <w:t>公分。</w:t>
      </w:r>
    </w:p>
    <w:p w:rsidR="002F256C" w:rsidRPr="0092328C" w:rsidRDefault="002F256C" w:rsidP="002F256C">
      <w:pPr>
        <w:adjustRightInd w:val="0"/>
        <w:snapToGrid w:val="0"/>
        <w:jc w:val="both"/>
        <w:rPr>
          <w:rFonts w:eastAsia="標楷體"/>
          <w:sz w:val="22"/>
          <w:szCs w:val="22"/>
        </w:rPr>
      </w:pPr>
      <w:r w:rsidRPr="0092328C">
        <w:rPr>
          <w:rFonts w:eastAsia="標楷體"/>
          <w:sz w:val="22"/>
          <w:szCs w:val="22"/>
        </w:rPr>
        <w:t>(</w:t>
      </w:r>
      <w:r w:rsidRPr="0092328C">
        <w:rPr>
          <w:rFonts w:eastAsia="標楷體" w:hint="eastAsia"/>
          <w:sz w:val="22"/>
          <w:szCs w:val="22"/>
        </w:rPr>
        <w:t>二</w:t>
      </w:r>
      <w:r w:rsidRPr="0092328C">
        <w:rPr>
          <w:rFonts w:eastAsia="標楷體"/>
          <w:sz w:val="22"/>
          <w:szCs w:val="22"/>
        </w:rPr>
        <w:t xml:space="preserve">) </w:t>
      </w:r>
      <w:r w:rsidRPr="0092328C">
        <w:rPr>
          <w:rFonts w:eastAsia="標楷體" w:hint="eastAsia"/>
          <w:sz w:val="22"/>
          <w:szCs w:val="22"/>
        </w:rPr>
        <w:t>格式</w:t>
      </w:r>
    </w:p>
    <w:p w:rsidR="002F256C" w:rsidRPr="0092328C" w:rsidRDefault="002F256C" w:rsidP="002F256C">
      <w:pPr>
        <w:adjustRightInd w:val="0"/>
        <w:snapToGrid w:val="0"/>
        <w:ind w:firstLine="482"/>
        <w:jc w:val="both"/>
        <w:rPr>
          <w:rFonts w:eastAsia="標楷體"/>
          <w:sz w:val="22"/>
          <w:szCs w:val="22"/>
        </w:rPr>
      </w:pPr>
      <w:r w:rsidRPr="0092328C">
        <w:rPr>
          <w:rFonts w:eastAsia="標楷體" w:hint="eastAsia"/>
          <w:sz w:val="22"/>
          <w:szCs w:val="22"/>
        </w:rPr>
        <w:t>中文打字規格為</w:t>
      </w:r>
      <w:r w:rsidRPr="0092328C">
        <w:rPr>
          <w:rFonts w:eastAsia="標楷體" w:hint="eastAsia"/>
          <w:color w:val="FF0000"/>
          <w:sz w:val="22"/>
          <w:szCs w:val="22"/>
        </w:rPr>
        <w:t>每行繕打</w:t>
      </w:r>
      <w:r w:rsidRPr="0092328C">
        <w:rPr>
          <w:rFonts w:eastAsia="標楷體"/>
          <w:sz w:val="22"/>
          <w:szCs w:val="22"/>
        </w:rPr>
        <w:t>(</w:t>
      </w:r>
      <w:r w:rsidRPr="0092328C">
        <w:rPr>
          <w:rFonts w:eastAsia="標楷體" w:hint="eastAsia"/>
          <w:sz w:val="22"/>
          <w:szCs w:val="22"/>
        </w:rPr>
        <w:t>行間不另留間距</w:t>
      </w:r>
      <w:r w:rsidRPr="0092328C">
        <w:rPr>
          <w:rFonts w:eastAsia="標楷體"/>
          <w:sz w:val="22"/>
          <w:szCs w:val="22"/>
        </w:rPr>
        <w:t>)</w:t>
      </w:r>
      <w:r w:rsidRPr="0092328C">
        <w:rPr>
          <w:rFonts w:eastAsia="標楷體" w:hint="eastAsia"/>
          <w:sz w:val="22"/>
          <w:szCs w:val="22"/>
        </w:rPr>
        <w:t>，英文打字規格為</w:t>
      </w:r>
      <w:r w:rsidRPr="0092328C">
        <w:rPr>
          <w:rFonts w:eastAsia="標楷體"/>
          <w:color w:val="FF0000"/>
          <w:sz w:val="22"/>
          <w:szCs w:val="22"/>
        </w:rPr>
        <w:t>Single Space</w:t>
      </w:r>
      <w:r w:rsidRPr="0092328C">
        <w:rPr>
          <w:rFonts w:eastAsia="標楷體" w:hint="eastAsia"/>
          <w:sz w:val="22"/>
          <w:szCs w:val="22"/>
        </w:rPr>
        <w:t>。但在本文與章節標題之間，請隔一行繕打。</w:t>
      </w:r>
    </w:p>
    <w:p w:rsidR="002F256C" w:rsidRPr="0092328C" w:rsidRDefault="002F256C" w:rsidP="002F256C">
      <w:pPr>
        <w:adjustRightInd w:val="0"/>
        <w:snapToGrid w:val="0"/>
        <w:ind w:firstLine="482"/>
        <w:jc w:val="both"/>
        <w:rPr>
          <w:rFonts w:eastAsia="標楷體"/>
          <w:sz w:val="22"/>
          <w:szCs w:val="22"/>
        </w:rPr>
      </w:pPr>
      <w:r w:rsidRPr="0092328C">
        <w:rPr>
          <w:rFonts w:eastAsia="標楷體" w:hint="eastAsia"/>
          <w:sz w:val="22"/>
          <w:szCs w:val="22"/>
        </w:rPr>
        <w:t>繕打時採用橫式，除題目、作者、單位採一欄，置中對齊外，其他分兩欄，採左右對齊。每頁</w:t>
      </w:r>
      <w:r w:rsidRPr="0092328C">
        <w:rPr>
          <w:rFonts w:eastAsia="標楷體" w:hint="eastAsia"/>
          <w:color w:val="FF0000"/>
          <w:sz w:val="22"/>
          <w:szCs w:val="22"/>
        </w:rPr>
        <w:t>上、下、左、右邊各留</w:t>
      </w:r>
      <w:r w:rsidRPr="0092328C">
        <w:rPr>
          <w:rFonts w:eastAsia="標楷體"/>
          <w:color w:val="FF0000"/>
          <w:sz w:val="22"/>
          <w:szCs w:val="22"/>
        </w:rPr>
        <w:t>2</w:t>
      </w:r>
      <w:r w:rsidRPr="0092328C">
        <w:rPr>
          <w:rFonts w:eastAsia="標楷體" w:hint="eastAsia"/>
          <w:color w:val="FF0000"/>
          <w:sz w:val="22"/>
          <w:szCs w:val="22"/>
        </w:rPr>
        <w:t>公分，</w:t>
      </w:r>
      <w:r w:rsidRPr="0092328C">
        <w:rPr>
          <w:rFonts w:eastAsia="標楷體" w:hint="eastAsia"/>
          <w:sz w:val="22"/>
          <w:szCs w:val="22"/>
        </w:rPr>
        <w:t>每欄的寬度是</w:t>
      </w:r>
      <w:r w:rsidRPr="0092328C">
        <w:rPr>
          <w:rFonts w:eastAsia="標楷體"/>
          <w:sz w:val="22"/>
          <w:szCs w:val="22"/>
        </w:rPr>
        <w:t>7.75</w:t>
      </w:r>
      <w:r w:rsidRPr="0092328C">
        <w:rPr>
          <w:rFonts w:eastAsia="標楷體" w:hint="eastAsia"/>
          <w:sz w:val="22"/>
          <w:szCs w:val="22"/>
        </w:rPr>
        <w:t>公分，而在兩欄間相隔</w:t>
      </w:r>
      <w:r w:rsidRPr="0092328C">
        <w:rPr>
          <w:rFonts w:eastAsia="標楷體"/>
          <w:sz w:val="22"/>
          <w:szCs w:val="22"/>
        </w:rPr>
        <w:t>0.5</w:t>
      </w:r>
      <w:r w:rsidRPr="0092328C">
        <w:rPr>
          <w:rFonts w:eastAsia="標楷體" w:hint="eastAsia"/>
          <w:sz w:val="22"/>
          <w:szCs w:val="22"/>
        </w:rPr>
        <w:t>公分。</w:t>
      </w:r>
    </w:p>
    <w:p w:rsidR="002F256C" w:rsidRPr="0092328C" w:rsidRDefault="002F256C" w:rsidP="002F256C">
      <w:pPr>
        <w:adjustRightInd w:val="0"/>
        <w:snapToGrid w:val="0"/>
        <w:jc w:val="both"/>
        <w:rPr>
          <w:rFonts w:eastAsia="標楷體"/>
          <w:sz w:val="22"/>
          <w:szCs w:val="22"/>
        </w:rPr>
      </w:pPr>
      <w:r w:rsidRPr="0092328C">
        <w:rPr>
          <w:rFonts w:eastAsia="標楷體"/>
          <w:sz w:val="22"/>
          <w:szCs w:val="22"/>
        </w:rPr>
        <w:t>(</w:t>
      </w:r>
      <w:r w:rsidRPr="0092328C">
        <w:rPr>
          <w:rFonts w:eastAsia="標楷體" w:hint="eastAsia"/>
          <w:sz w:val="22"/>
          <w:szCs w:val="22"/>
        </w:rPr>
        <w:t>三</w:t>
      </w:r>
      <w:r w:rsidRPr="0092328C">
        <w:rPr>
          <w:rFonts w:eastAsia="標楷體"/>
          <w:sz w:val="22"/>
          <w:szCs w:val="22"/>
        </w:rPr>
        <w:t xml:space="preserve">) </w:t>
      </w:r>
      <w:r w:rsidRPr="0092328C">
        <w:rPr>
          <w:rFonts w:eastAsia="標楷體" w:hint="eastAsia"/>
          <w:sz w:val="22"/>
          <w:szCs w:val="22"/>
        </w:rPr>
        <w:t>字體</w:t>
      </w:r>
    </w:p>
    <w:p w:rsidR="002F256C" w:rsidRPr="0092328C" w:rsidRDefault="002F256C" w:rsidP="002F256C">
      <w:pPr>
        <w:adjustRightInd w:val="0"/>
        <w:snapToGrid w:val="0"/>
        <w:ind w:firstLine="480"/>
        <w:jc w:val="both"/>
        <w:rPr>
          <w:rFonts w:eastAsia="標楷體"/>
          <w:sz w:val="22"/>
          <w:szCs w:val="22"/>
        </w:rPr>
      </w:pPr>
      <w:r w:rsidRPr="0092328C">
        <w:rPr>
          <w:rFonts w:eastAsia="標楷體" w:hint="eastAsia"/>
          <w:sz w:val="22"/>
          <w:szCs w:val="22"/>
        </w:rPr>
        <w:t>論文的正文以中英文撰寫均可。</w:t>
      </w:r>
      <w:r w:rsidRPr="0092328C">
        <w:rPr>
          <w:rFonts w:eastAsia="標楷體" w:hint="eastAsia"/>
          <w:color w:val="FF0000"/>
          <w:sz w:val="22"/>
          <w:szCs w:val="22"/>
        </w:rPr>
        <w:t>中文題目在上，英文題目在下，所有英文題目字體都為大寫、粗體，字體大小皆為</w:t>
      </w:r>
      <w:r w:rsidRPr="0092328C">
        <w:rPr>
          <w:rFonts w:eastAsia="標楷體" w:hint="eastAsia"/>
          <w:color w:val="FF0000"/>
          <w:sz w:val="22"/>
          <w:szCs w:val="22"/>
        </w:rPr>
        <w:t>16</w:t>
      </w:r>
      <w:r w:rsidRPr="0092328C">
        <w:rPr>
          <w:rFonts w:eastAsia="標楷體" w:hint="eastAsia"/>
          <w:color w:val="FF0000"/>
          <w:sz w:val="22"/>
          <w:szCs w:val="22"/>
        </w:rPr>
        <w:t>號</w:t>
      </w:r>
      <w:r w:rsidRPr="0092328C">
        <w:rPr>
          <w:rFonts w:eastAsia="標楷體" w:hint="eastAsia"/>
          <w:sz w:val="22"/>
          <w:szCs w:val="22"/>
        </w:rPr>
        <w:t>，</w:t>
      </w:r>
      <w:r w:rsidRPr="0092328C">
        <w:rPr>
          <w:rFonts w:eastAsia="標楷體" w:hint="eastAsia"/>
          <w:color w:val="FF0000"/>
          <w:sz w:val="22"/>
          <w:szCs w:val="22"/>
        </w:rPr>
        <w:t>內文</w:t>
      </w:r>
      <w:r w:rsidR="00850F60" w:rsidRPr="0092328C">
        <w:rPr>
          <w:rFonts w:eastAsia="標楷體" w:hint="eastAsia"/>
          <w:color w:val="FF0000"/>
          <w:sz w:val="22"/>
          <w:szCs w:val="22"/>
        </w:rPr>
        <w:t>中、英文</w:t>
      </w:r>
      <w:r w:rsidRPr="0092328C">
        <w:rPr>
          <w:rFonts w:eastAsia="標楷體" w:hint="eastAsia"/>
          <w:color w:val="FF0000"/>
          <w:sz w:val="22"/>
          <w:szCs w:val="22"/>
        </w:rPr>
        <w:t>字體大小</w:t>
      </w:r>
      <w:r w:rsidR="00850F60" w:rsidRPr="0092328C">
        <w:rPr>
          <w:rFonts w:eastAsia="標楷體" w:hint="eastAsia"/>
          <w:color w:val="FF0000"/>
          <w:sz w:val="22"/>
          <w:szCs w:val="22"/>
        </w:rPr>
        <w:t>皆</w:t>
      </w:r>
      <w:r w:rsidRPr="0092328C">
        <w:rPr>
          <w:rFonts w:eastAsia="標楷體" w:hint="eastAsia"/>
          <w:color w:val="FF0000"/>
          <w:sz w:val="22"/>
          <w:szCs w:val="22"/>
        </w:rPr>
        <w:t>以</w:t>
      </w:r>
      <w:r w:rsidR="00850F60" w:rsidRPr="0092328C">
        <w:rPr>
          <w:rFonts w:eastAsia="標楷體" w:hint="eastAsia"/>
          <w:color w:val="FF0000"/>
          <w:sz w:val="22"/>
          <w:szCs w:val="22"/>
        </w:rPr>
        <w:t>1</w:t>
      </w:r>
      <w:r w:rsidR="0092328C">
        <w:rPr>
          <w:rFonts w:eastAsia="標楷體" w:hint="eastAsia"/>
          <w:color w:val="FF0000"/>
          <w:sz w:val="22"/>
          <w:szCs w:val="22"/>
        </w:rPr>
        <w:t>1</w:t>
      </w:r>
      <w:r w:rsidRPr="0092328C">
        <w:rPr>
          <w:rFonts w:eastAsia="標楷體" w:hint="eastAsia"/>
          <w:color w:val="FF0000"/>
          <w:sz w:val="22"/>
          <w:szCs w:val="22"/>
        </w:rPr>
        <w:t>號，標題粗體。不同單位的作者</w:t>
      </w:r>
      <w:r w:rsidRPr="0092328C">
        <w:rPr>
          <w:rFonts w:eastAsia="標楷體" w:hint="eastAsia"/>
          <w:sz w:val="22"/>
          <w:szCs w:val="22"/>
        </w:rPr>
        <w:t>請參考此頁格式。在所有字體的使用方面，可以參考本範例所選擇的字體</w:t>
      </w:r>
      <w:r w:rsidR="00850F60" w:rsidRPr="0092328C">
        <w:rPr>
          <w:rFonts w:eastAsia="標楷體" w:hint="eastAsia"/>
          <w:sz w:val="22"/>
          <w:szCs w:val="22"/>
        </w:rPr>
        <w:t>，基本上中文已標楷體為主</w:t>
      </w:r>
      <w:r w:rsidRPr="0092328C">
        <w:rPr>
          <w:rFonts w:eastAsia="標楷體" w:hint="eastAsia"/>
          <w:sz w:val="22"/>
          <w:szCs w:val="22"/>
        </w:rPr>
        <w:t>，</w:t>
      </w:r>
      <w:r w:rsidR="00850F60" w:rsidRPr="0092328C">
        <w:rPr>
          <w:rFonts w:eastAsia="標楷體" w:hint="eastAsia"/>
          <w:sz w:val="22"/>
          <w:szCs w:val="22"/>
        </w:rPr>
        <w:t>數字與</w:t>
      </w:r>
      <w:r w:rsidRPr="0092328C">
        <w:rPr>
          <w:rFonts w:eastAsia="標楷體" w:hint="eastAsia"/>
          <w:sz w:val="22"/>
          <w:szCs w:val="22"/>
        </w:rPr>
        <w:t>英文使用</w:t>
      </w:r>
      <w:r w:rsidRPr="0092328C">
        <w:rPr>
          <w:rFonts w:eastAsia="標楷體"/>
          <w:sz w:val="22"/>
          <w:szCs w:val="22"/>
        </w:rPr>
        <w:t>Times New Roman Font</w:t>
      </w:r>
      <w:r w:rsidRPr="0092328C">
        <w:rPr>
          <w:rFonts w:eastAsia="標楷體" w:hint="eastAsia"/>
          <w:sz w:val="22"/>
          <w:szCs w:val="22"/>
        </w:rPr>
        <w:t>。</w:t>
      </w:r>
      <w:r w:rsidRPr="0092328C">
        <w:rPr>
          <w:rFonts w:eastAsia="標楷體" w:hint="eastAsia"/>
          <w:color w:val="FF0000"/>
          <w:sz w:val="22"/>
          <w:szCs w:val="22"/>
        </w:rPr>
        <w:t>不需加註頁碼</w:t>
      </w:r>
      <w:r w:rsidRPr="0092328C">
        <w:rPr>
          <w:rFonts w:eastAsia="標楷體" w:hint="eastAsia"/>
          <w:sz w:val="22"/>
          <w:szCs w:val="22"/>
        </w:rPr>
        <w:t>。</w:t>
      </w:r>
    </w:p>
    <w:p w:rsidR="002F256C" w:rsidRPr="0092328C" w:rsidRDefault="002F256C" w:rsidP="002F256C">
      <w:pPr>
        <w:adjustRightInd w:val="0"/>
        <w:snapToGrid w:val="0"/>
        <w:jc w:val="both"/>
        <w:rPr>
          <w:rFonts w:eastAsia="標楷體"/>
          <w:sz w:val="22"/>
          <w:szCs w:val="22"/>
        </w:rPr>
      </w:pPr>
      <w:r w:rsidRPr="0092328C">
        <w:rPr>
          <w:rFonts w:eastAsia="標楷體"/>
          <w:sz w:val="22"/>
          <w:szCs w:val="22"/>
        </w:rPr>
        <w:t>(</w:t>
      </w:r>
      <w:r w:rsidRPr="0092328C">
        <w:rPr>
          <w:rFonts w:eastAsia="標楷體" w:hint="eastAsia"/>
          <w:sz w:val="22"/>
          <w:szCs w:val="22"/>
        </w:rPr>
        <w:t>四</w:t>
      </w:r>
      <w:r w:rsidRPr="0092328C">
        <w:rPr>
          <w:rFonts w:eastAsia="標楷體"/>
          <w:sz w:val="22"/>
          <w:szCs w:val="22"/>
        </w:rPr>
        <w:t xml:space="preserve">) </w:t>
      </w:r>
      <w:r w:rsidRPr="0092328C">
        <w:rPr>
          <w:rFonts w:eastAsia="標楷體" w:hint="eastAsia"/>
          <w:sz w:val="22"/>
          <w:szCs w:val="22"/>
        </w:rPr>
        <w:t>圖表</w:t>
      </w:r>
    </w:p>
    <w:p w:rsidR="002F256C" w:rsidRPr="0092328C" w:rsidRDefault="002F256C" w:rsidP="002F256C">
      <w:pPr>
        <w:adjustRightInd w:val="0"/>
        <w:snapToGrid w:val="0"/>
        <w:ind w:firstLine="480"/>
        <w:jc w:val="both"/>
        <w:rPr>
          <w:rFonts w:eastAsia="標楷體"/>
          <w:sz w:val="22"/>
          <w:szCs w:val="22"/>
        </w:rPr>
      </w:pPr>
      <w:r w:rsidRPr="0092328C">
        <w:rPr>
          <w:rFonts w:eastAsia="標楷體" w:hint="eastAsia"/>
          <w:sz w:val="22"/>
          <w:szCs w:val="22"/>
        </w:rPr>
        <w:t>圖表等可以列在文中，或參考文獻之後。列在文中者，一般置於欄位頂端或底端，並儘可能靠近正文中第一次提及時的地方。比較大的圖表，可以含括兩個欄。各圖表請備說明內容，</w:t>
      </w:r>
      <w:r w:rsidRPr="0092328C">
        <w:rPr>
          <w:rFonts w:eastAsia="標楷體" w:hint="eastAsia"/>
          <w:color w:val="FF0000"/>
          <w:sz w:val="22"/>
          <w:szCs w:val="22"/>
        </w:rPr>
        <w:t>圖的說明應置於圖的下方，而表的說明則應置於表的上方</w:t>
      </w:r>
      <w:r w:rsidRPr="0092328C">
        <w:rPr>
          <w:rFonts w:eastAsia="標楷體" w:hint="eastAsia"/>
          <w:sz w:val="22"/>
          <w:szCs w:val="22"/>
        </w:rPr>
        <w:t>。</w:t>
      </w:r>
    </w:p>
    <w:p w:rsidR="002F256C" w:rsidRPr="0092328C" w:rsidRDefault="002F256C" w:rsidP="002F256C">
      <w:pPr>
        <w:adjustRightInd w:val="0"/>
        <w:snapToGrid w:val="0"/>
        <w:jc w:val="both"/>
        <w:rPr>
          <w:rFonts w:eastAsia="標楷體"/>
          <w:b/>
          <w:bCs/>
          <w:sz w:val="22"/>
          <w:szCs w:val="22"/>
        </w:rPr>
      </w:pPr>
    </w:p>
    <w:p w:rsidR="002F256C" w:rsidRPr="0092328C" w:rsidRDefault="002F256C" w:rsidP="002F256C">
      <w:pPr>
        <w:adjustRightInd w:val="0"/>
        <w:snapToGrid w:val="0"/>
        <w:jc w:val="both"/>
        <w:rPr>
          <w:rFonts w:eastAsia="標楷體"/>
          <w:b/>
          <w:bCs/>
          <w:sz w:val="22"/>
          <w:szCs w:val="22"/>
        </w:rPr>
      </w:pPr>
      <w:r w:rsidRPr="0092328C">
        <w:rPr>
          <w:rFonts w:eastAsia="標楷體" w:hint="eastAsia"/>
          <w:b/>
          <w:bCs/>
          <w:sz w:val="22"/>
          <w:szCs w:val="22"/>
        </w:rPr>
        <w:t>五、參考文獻</w:t>
      </w:r>
    </w:p>
    <w:p w:rsidR="002F256C" w:rsidRPr="0092328C" w:rsidRDefault="002F256C" w:rsidP="002F256C">
      <w:pPr>
        <w:adjustRightInd w:val="0"/>
        <w:snapToGrid w:val="0"/>
        <w:jc w:val="both"/>
        <w:rPr>
          <w:rFonts w:eastAsia="標楷體" w:hint="eastAsia"/>
          <w:sz w:val="22"/>
          <w:szCs w:val="22"/>
        </w:rPr>
      </w:pPr>
    </w:p>
    <w:p w:rsidR="002F256C" w:rsidRPr="0092328C" w:rsidRDefault="002F256C" w:rsidP="00F02CB3">
      <w:pPr>
        <w:pStyle w:val="Reference"/>
        <w:numPr>
          <w:ilvl w:val="0"/>
          <w:numId w:val="1"/>
        </w:numPr>
        <w:spacing w:line="240" w:lineRule="auto"/>
        <w:ind w:left="426" w:hanging="426"/>
        <w:rPr>
          <w:sz w:val="22"/>
          <w:szCs w:val="22"/>
        </w:rPr>
      </w:pPr>
      <w:r w:rsidRPr="0092328C">
        <w:rPr>
          <w:sz w:val="22"/>
          <w:szCs w:val="22"/>
        </w:rPr>
        <w:t xml:space="preserve">Burchfield RW (1996) </w:t>
      </w:r>
      <w:r w:rsidRPr="0092328C">
        <w:rPr>
          <w:i/>
          <w:iCs/>
          <w:sz w:val="22"/>
          <w:szCs w:val="22"/>
        </w:rPr>
        <w:t>The New Fowler’s Modern English Usage</w:t>
      </w:r>
      <w:r w:rsidRPr="0092328C">
        <w:rPr>
          <w:sz w:val="22"/>
          <w:szCs w:val="22"/>
        </w:rPr>
        <w:t>, 3rd edition, Oxford: Clarendon Press.</w:t>
      </w:r>
    </w:p>
    <w:p w:rsidR="002F256C" w:rsidRPr="0092328C" w:rsidRDefault="002F256C" w:rsidP="00F02CB3">
      <w:pPr>
        <w:pStyle w:val="Reference"/>
        <w:numPr>
          <w:ilvl w:val="0"/>
          <w:numId w:val="1"/>
        </w:numPr>
        <w:spacing w:line="240" w:lineRule="auto"/>
        <w:ind w:left="426" w:hanging="426"/>
        <w:rPr>
          <w:sz w:val="22"/>
          <w:szCs w:val="22"/>
        </w:rPr>
      </w:pPr>
      <w:r w:rsidRPr="0092328C">
        <w:rPr>
          <w:sz w:val="22"/>
          <w:szCs w:val="22"/>
        </w:rPr>
        <w:t xml:space="preserve">Weinans H, Huiskes R and. Grootenboer HJ (1992) </w:t>
      </w:r>
      <w:r w:rsidRPr="0092328C">
        <w:rPr>
          <w:i/>
          <w:iCs/>
          <w:sz w:val="22"/>
          <w:szCs w:val="22"/>
        </w:rPr>
        <w:t>J Biomech</w:t>
      </w:r>
      <w:r w:rsidRPr="0092328C">
        <w:rPr>
          <w:sz w:val="22"/>
          <w:szCs w:val="22"/>
        </w:rPr>
        <w:t>, 25:1425-1411.</w:t>
      </w:r>
    </w:p>
    <w:p w:rsidR="0096779C" w:rsidRPr="0092328C" w:rsidRDefault="002F256C" w:rsidP="00F02CB3">
      <w:pPr>
        <w:pStyle w:val="a3"/>
        <w:numPr>
          <w:ilvl w:val="0"/>
          <w:numId w:val="1"/>
        </w:numPr>
        <w:adjustRightInd w:val="0"/>
        <w:snapToGrid w:val="0"/>
        <w:ind w:leftChars="0" w:left="426" w:hanging="426"/>
        <w:rPr>
          <w:sz w:val="22"/>
          <w:szCs w:val="22"/>
        </w:rPr>
      </w:pPr>
      <w:r w:rsidRPr="0092328C">
        <w:rPr>
          <w:rFonts w:eastAsia="標楷體"/>
          <w:sz w:val="22"/>
          <w:szCs w:val="22"/>
        </w:rPr>
        <w:t xml:space="preserve">Piekarski K (1978) in </w:t>
      </w:r>
      <w:r w:rsidRPr="0092328C">
        <w:rPr>
          <w:rFonts w:eastAsia="標楷體"/>
          <w:i/>
          <w:iCs/>
          <w:sz w:val="22"/>
          <w:szCs w:val="22"/>
        </w:rPr>
        <w:t>Orthopaedic Mechanics: Procedures and Devices</w:t>
      </w:r>
      <w:r w:rsidRPr="0092328C">
        <w:rPr>
          <w:rFonts w:eastAsia="標楷體"/>
          <w:sz w:val="22"/>
          <w:szCs w:val="22"/>
        </w:rPr>
        <w:t xml:space="preserve"> (eds DN Ghista and R</w:t>
      </w:r>
      <w:r w:rsidR="00F02CB3" w:rsidRPr="0092328C">
        <w:rPr>
          <w:rFonts w:eastAsia="標楷體"/>
          <w:sz w:val="22"/>
          <w:szCs w:val="22"/>
        </w:rPr>
        <w:t xml:space="preserve"> Roaf), New York: Academic Press,</w:t>
      </w:r>
      <w:r w:rsidR="00B86717" w:rsidRPr="0092328C">
        <w:rPr>
          <w:rFonts w:eastAsia="標楷體" w:hint="eastAsia"/>
          <w:sz w:val="22"/>
          <w:szCs w:val="22"/>
        </w:rPr>
        <w:t xml:space="preserve"> 1420-1450</w:t>
      </w:r>
      <w:r w:rsidR="00F02CB3" w:rsidRPr="0092328C">
        <w:rPr>
          <w:rFonts w:eastAsia="標楷體"/>
          <w:sz w:val="22"/>
          <w:szCs w:val="22"/>
        </w:rPr>
        <w:t xml:space="preserve"> </w:t>
      </w:r>
    </w:p>
    <w:sectPr w:rsidR="0096779C" w:rsidRPr="0092328C" w:rsidSect="002F256C">
      <w:type w:val="continuous"/>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7E" w:rsidRDefault="000D097E">
      <w:r>
        <w:separator/>
      </w:r>
    </w:p>
  </w:endnote>
  <w:endnote w:type="continuationSeparator" w:id="0">
    <w:p w:rsidR="000D097E" w:rsidRDefault="000D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超研澤中楷">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7E" w:rsidRDefault="000D097E">
      <w:r>
        <w:separator/>
      </w:r>
    </w:p>
  </w:footnote>
  <w:footnote w:type="continuationSeparator" w:id="0">
    <w:p w:rsidR="000D097E" w:rsidRDefault="000D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23DB6"/>
    <w:multiLevelType w:val="hybridMultilevel"/>
    <w:tmpl w:val="D0A25996"/>
    <w:lvl w:ilvl="0" w:tplc="39DE4E58">
      <w:start w:val="1"/>
      <w:numFmt w:val="decim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56C"/>
    <w:rsid w:val="000024F6"/>
    <w:rsid w:val="00016913"/>
    <w:rsid w:val="0002755D"/>
    <w:rsid w:val="00035903"/>
    <w:rsid w:val="00037987"/>
    <w:rsid w:val="00041684"/>
    <w:rsid w:val="00044F56"/>
    <w:rsid w:val="000515EA"/>
    <w:rsid w:val="0005270A"/>
    <w:rsid w:val="000547A4"/>
    <w:rsid w:val="0005660F"/>
    <w:rsid w:val="00073003"/>
    <w:rsid w:val="000779D8"/>
    <w:rsid w:val="00077BFE"/>
    <w:rsid w:val="00082FC2"/>
    <w:rsid w:val="00085E2D"/>
    <w:rsid w:val="00087703"/>
    <w:rsid w:val="00092117"/>
    <w:rsid w:val="0009324C"/>
    <w:rsid w:val="000B459A"/>
    <w:rsid w:val="000B497B"/>
    <w:rsid w:val="000B5BA7"/>
    <w:rsid w:val="000B6CF0"/>
    <w:rsid w:val="000C7833"/>
    <w:rsid w:val="000D097E"/>
    <w:rsid w:val="000D349B"/>
    <w:rsid w:val="000E009F"/>
    <w:rsid w:val="000E2E58"/>
    <w:rsid w:val="000E4F3A"/>
    <w:rsid w:val="00100B07"/>
    <w:rsid w:val="00103A77"/>
    <w:rsid w:val="00113A1F"/>
    <w:rsid w:val="00114BFE"/>
    <w:rsid w:val="00144156"/>
    <w:rsid w:val="00147F5B"/>
    <w:rsid w:val="00162C9F"/>
    <w:rsid w:val="0016365D"/>
    <w:rsid w:val="001643A2"/>
    <w:rsid w:val="0016646C"/>
    <w:rsid w:val="0016679E"/>
    <w:rsid w:val="00170CBF"/>
    <w:rsid w:val="001715B4"/>
    <w:rsid w:val="00174E72"/>
    <w:rsid w:val="00185B22"/>
    <w:rsid w:val="001A00C2"/>
    <w:rsid w:val="001A08FF"/>
    <w:rsid w:val="001A1B06"/>
    <w:rsid w:val="001A2A9E"/>
    <w:rsid w:val="001B0323"/>
    <w:rsid w:val="001B0C98"/>
    <w:rsid w:val="001B5B66"/>
    <w:rsid w:val="001B70F4"/>
    <w:rsid w:val="001C020F"/>
    <w:rsid w:val="001C2187"/>
    <w:rsid w:val="001C29FA"/>
    <w:rsid w:val="001C72A9"/>
    <w:rsid w:val="001D0DAD"/>
    <w:rsid w:val="001D40F8"/>
    <w:rsid w:val="001D5EE5"/>
    <w:rsid w:val="001D67AA"/>
    <w:rsid w:val="001F0FFF"/>
    <w:rsid w:val="001F715B"/>
    <w:rsid w:val="002066CB"/>
    <w:rsid w:val="00217C12"/>
    <w:rsid w:val="00230179"/>
    <w:rsid w:val="00233FC9"/>
    <w:rsid w:val="0023666F"/>
    <w:rsid w:val="0024250C"/>
    <w:rsid w:val="0024546D"/>
    <w:rsid w:val="00250724"/>
    <w:rsid w:val="002552DC"/>
    <w:rsid w:val="002567FB"/>
    <w:rsid w:val="00260529"/>
    <w:rsid w:val="002837D0"/>
    <w:rsid w:val="00286DF1"/>
    <w:rsid w:val="00297962"/>
    <w:rsid w:val="002A0FB8"/>
    <w:rsid w:val="002A1ECA"/>
    <w:rsid w:val="002A7C2A"/>
    <w:rsid w:val="002B3DEA"/>
    <w:rsid w:val="002B5CBD"/>
    <w:rsid w:val="002C1402"/>
    <w:rsid w:val="002C5372"/>
    <w:rsid w:val="002C5B4A"/>
    <w:rsid w:val="002D0442"/>
    <w:rsid w:val="002D4162"/>
    <w:rsid w:val="002D4D1C"/>
    <w:rsid w:val="002D75A2"/>
    <w:rsid w:val="002E251E"/>
    <w:rsid w:val="002F1147"/>
    <w:rsid w:val="002F256C"/>
    <w:rsid w:val="002F2C76"/>
    <w:rsid w:val="003110FC"/>
    <w:rsid w:val="00316E17"/>
    <w:rsid w:val="0032002A"/>
    <w:rsid w:val="003273F6"/>
    <w:rsid w:val="0033493A"/>
    <w:rsid w:val="0034000C"/>
    <w:rsid w:val="00355D05"/>
    <w:rsid w:val="00356FDD"/>
    <w:rsid w:val="00375CAD"/>
    <w:rsid w:val="00380474"/>
    <w:rsid w:val="003804EB"/>
    <w:rsid w:val="0038716E"/>
    <w:rsid w:val="0038771F"/>
    <w:rsid w:val="003914DD"/>
    <w:rsid w:val="00391A53"/>
    <w:rsid w:val="003977BC"/>
    <w:rsid w:val="003B7501"/>
    <w:rsid w:val="003C0A7E"/>
    <w:rsid w:val="003C49FC"/>
    <w:rsid w:val="003C645D"/>
    <w:rsid w:val="003C6561"/>
    <w:rsid w:val="003D6332"/>
    <w:rsid w:val="003E2E9D"/>
    <w:rsid w:val="003F09FA"/>
    <w:rsid w:val="003F3912"/>
    <w:rsid w:val="003F6689"/>
    <w:rsid w:val="00404391"/>
    <w:rsid w:val="00405BEF"/>
    <w:rsid w:val="00411478"/>
    <w:rsid w:val="004227B9"/>
    <w:rsid w:val="00424629"/>
    <w:rsid w:val="00443387"/>
    <w:rsid w:val="004433A6"/>
    <w:rsid w:val="004455A8"/>
    <w:rsid w:val="0044787C"/>
    <w:rsid w:val="0045031A"/>
    <w:rsid w:val="004614D8"/>
    <w:rsid w:val="0046772E"/>
    <w:rsid w:val="0047385C"/>
    <w:rsid w:val="00484A6D"/>
    <w:rsid w:val="004A15FB"/>
    <w:rsid w:val="004B1600"/>
    <w:rsid w:val="004C6B34"/>
    <w:rsid w:val="004C6CE2"/>
    <w:rsid w:val="004C71B3"/>
    <w:rsid w:val="004C76E9"/>
    <w:rsid w:val="004D02CF"/>
    <w:rsid w:val="004D729B"/>
    <w:rsid w:val="004D7CF6"/>
    <w:rsid w:val="004E3C12"/>
    <w:rsid w:val="004E5C4D"/>
    <w:rsid w:val="004F4197"/>
    <w:rsid w:val="004F5299"/>
    <w:rsid w:val="005017A5"/>
    <w:rsid w:val="00501BAB"/>
    <w:rsid w:val="005020C6"/>
    <w:rsid w:val="00512CA5"/>
    <w:rsid w:val="00512EEA"/>
    <w:rsid w:val="00513ADA"/>
    <w:rsid w:val="00515900"/>
    <w:rsid w:val="005202E8"/>
    <w:rsid w:val="0053420B"/>
    <w:rsid w:val="00537ED7"/>
    <w:rsid w:val="005411B7"/>
    <w:rsid w:val="00541ED8"/>
    <w:rsid w:val="00543AD9"/>
    <w:rsid w:val="00552E2D"/>
    <w:rsid w:val="0055724C"/>
    <w:rsid w:val="00562319"/>
    <w:rsid w:val="00570AC7"/>
    <w:rsid w:val="005717CA"/>
    <w:rsid w:val="00571B70"/>
    <w:rsid w:val="005735E1"/>
    <w:rsid w:val="00583823"/>
    <w:rsid w:val="005859A2"/>
    <w:rsid w:val="00596ED7"/>
    <w:rsid w:val="0059796E"/>
    <w:rsid w:val="005A764F"/>
    <w:rsid w:val="005A7A60"/>
    <w:rsid w:val="005B1C19"/>
    <w:rsid w:val="005B51DA"/>
    <w:rsid w:val="005C07A2"/>
    <w:rsid w:val="005C0944"/>
    <w:rsid w:val="005D6BED"/>
    <w:rsid w:val="00600613"/>
    <w:rsid w:val="0060631D"/>
    <w:rsid w:val="00612F1A"/>
    <w:rsid w:val="006155B3"/>
    <w:rsid w:val="0061576C"/>
    <w:rsid w:val="00615798"/>
    <w:rsid w:val="00630D8D"/>
    <w:rsid w:val="0063107B"/>
    <w:rsid w:val="0064202C"/>
    <w:rsid w:val="00644D8D"/>
    <w:rsid w:val="0064575E"/>
    <w:rsid w:val="00653E37"/>
    <w:rsid w:val="00654CAA"/>
    <w:rsid w:val="00655B45"/>
    <w:rsid w:val="00661BF0"/>
    <w:rsid w:val="00662267"/>
    <w:rsid w:val="006650F7"/>
    <w:rsid w:val="0067269F"/>
    <w:rsid w:val="00673638"/>
    <w:rsid w:val="0067691C"/>
    <w:rsid w:val="00677895"/>
    <w:rsid w:val="006825F1"/>
    <w:rsid w:val="00685620"/>
    <w:rsid w:val="0069169C"/>
    <w:rsid w:val="006946F6"/>
    <w:rsid w:val="00697195"/>
    <w:rsid w:val="006A0308"/>
    <w:rsid w:val="006A036A"/>
    <w:rsid w:val="006A4EC8"/>
    <w:rsid w:val="006C70FD"/>
    <w:rsid w:val="006E2F27"/>
    <w:rsid w:val="006F1F7D"/>
    <w:rsid w:val="006F2B4E"/>
    <w:rsid w:val="006F4840"/>
    <w:rsid w:val="006F7B48"/>
    <w:rsid w:val="00707657"/>
    <w:rsid w:val="00711E50"/>
    <w:rsid w:val="00714A0C"/>
    <w:rsid w:val="00717E18"/>
    <w:rsid w:val="00732EB1"/>
    <w:rsid w:val="00736C7F"/>
    <w:rsid w:val="007577F9"/>
    <w:rsid w:val="00762996"/>
    <w:rsid w:val="0076575E"/>
    <w:rsid w:val="00766EB3"/>
    <w:rsid w:val="0076791A"/>
    <w:rsid w:val="007756CD"/>
    <w:rsid w:val="00785D15"/>
    <w:rsid w:val="007945AB"/>
    <w:rsid w:val="00794BAA"/>
    <w:rsid w:val="00794EBF"/>
    <w:rsid w:val="00796889"/>
    <w:rsid w:val="007A46EE"/>
    <w:rsid w:val="007A6FA1"/>
    <w:rsid w:val="007C1298"/>
    <w:rsid w:val="007C6938"/>
    <w:rsid w:val="007D1DE9"/>
    <w:rsid w:val="007D2CBA"/>
    <w:rsid w:val="007E3AC7"/>
    <w:rsid w:val="007E79FA"/>
    <w:rsid w:val="007F0362"/>
    <w:rsid w:val="007F141A"/>
    <w:rsid w:val="007F592D"/>
    <w:rsid w:val="00800856"/>
    <w:rsid w:val="00814BE9"/>
    <w:rsid w:val="00816291"/>
    <w:rsid w:val="00827F86"/>
    <w:rsid w:val="00830AA0"/>
    <w:rsid w:val="00831765"/>
    <w:rsid w:val="00832A2C"/>
    <w:rsid w:val="00833BF6"/>
    <w:rsid w:val="00835218"/>
    <w:rsid w:val="0084186F"/>
    <w:rsid w:val="0084417F"/>
    <w:rsid w:val="0084575A"/>
    <w:rsid w:val="00845D86"/>
    <w:rsid w:val="00846134"/>
    <w:rsid w:val="00850F60"/>
    <w:rsid w:val="00854730"/>
    <w:rsid w:val="008640C5"/>
    <w:rsid w:val="00884648"/>
    <w:rsid w:val="00886173"/>
    <w:rsid w:val="0089302A"/>
    <w:rsid w:val="0089656D"/>
    <w:rsid w:val="008A1200"/>
    <w:rsid w:val="008A1B27"/>
    <w:rsid w:val="008B4AE1"/>
    <w:rsid w:val="008C6138"/>
    <w:rsid w:val="008C7C8A"/>
    <w:rsid w:val="008E473F"/>
    <w:rsid w:val="00911257"/>
    <w:rsid w:val="009126E5"/>
    <w:rsid w:val="009135B0"/>
    <w:rsid w:val="0091543C"/>
    <w:rsid w:val="0092328C"/>
    <w:rsid w:val="009279F0"/>
    <w:rsid w:val="00931E98"/>
    <w:rsid w:val="009445A7"/>
    <w:rsid w:val="009544DF"/>
    <w:rsid w:val="00955719"/>
    <w:rsid w:val="0096111A"/>
    <w:rsid w:val="009628C7"/>
    <w:rsid w:val="0096779C"/>
    <w:rsid w:val="0097162E"/>
    <w:rsid w:val="00975AA0"/>
    <w:rsid w:val="009775F4"/>
    <w:rsid w:val="009801D8"/>
    <w:rsid w:val="0098087D"/>
    <w:rsid w:val="00984A16"/>
    <w:rsid w:val="009A0B05"/>
    <w:rsid w:val="009A7874"/>
    <w:rsid w:val="009C300E"/>
    <w:rsid w:val="009D4AA1"/>
    <w:rsid w:val="009E28BB"/>
    <w:rsid w:val="009E6A72"/>
    <w:rsid w:val="009E7EC6"/>
    <w:rsid w:val="009F765D"/>
    <w:rsid w:val="00A03F36"/>
    <w:rsid w:val="00A14E5F"/>
    <w:rsid w:val="00A23D2E"/>
    <w:rsid w:val="00A264F6"/>
    <w:rsid w:val="00A30B0D"/>
    <w:rsid w:val="00A30F80"/>
    <w:rsid w:val="00A31B52"/>
    <w:rsid w:val="00A31DF2"/>
    <w:rsid w:val="00A352EB"/>
    <w:rsid w:val="00A4469A"/>
    <w:rsid w:val="00A473E1"/>
    <w:rsid w:val="00A56441"/>
    <w:rsid w:val="00A626E2"/>
    <w:rsid w:val="00A6608D"/>
    <w:rsid w:val="00A72A3A"/>
    <w:rsid w:val="00A76F3E"/>
    <w:rsid w:val="00A909AE"/>
    <w:rsid w:val="00A931A7"/>
    <w:rsid w:val="00AA1993"/>
    <w:rsid w:val="00AA54A5"/>
    <w:rsid w:val="00AA55C9"/>
    <w:rsid w:val="00AB378B"/>
    <w:rsid w:val="00AB3C9A"/>
    <w:rsid w:val="00AB41E5"/>
    <w:rsid w:val="00AB5255"/>
    <w:rsid w:val="00AC2A15"/>
    <w:rsid w:val="00AE5C5D"/>
    <w:rsid w:val="00AE5F78"/>
    <w:rsid w:val="00AF29E4"/>
    <w:rsid w:val="00AF2AFF"/>
    <w:rsid w:val="00AF419B"/>
    <w:rsid w:val="00B0247B"/>
    <w:rsid w:val="00B02DAF"/>
    <w:rsid w:val="00B04FE3"/>
    <w:rsid w:val="00B13741"/>
    <w:rsid w:val="00B15982"/>
    <w:rsid w:val="00B22A8B"/>
    <w:rsid w:val="00B22C86"/>
    <w:rsid w:val="00B234A4"/>
    <w:rsid w:val="00B25D6B"/>
    <w:rsid w:val="00B37F8E"/>
    <w:rsid w:val="00B40121"/>
    <w:rsid w:val="00B424EC"/>
    <w:rsid w:val="00B44629"/>
    <w:rsid w:val="00B458E8"/>
    <w:rsid w:val="00B50908"/>
    <w:rsid w:val="00B52959"/>
    <w:rsid w:val="00B6133F"/>
    <w:rsid w:val="00B80524"/>
    <w:rsid w:val="00B86717"/>
    <w:rsid w:val="00B86AD7"/>
    <w:rsid w:val="00B87DD3"/>
    <w:rsid w:val="00B91815"/>
    <w:rsid w:val="00B92CD1"/>
    <w:rsid w:val="00B96A77"/>
    <w:rsid w:val="00BA18E4"/>
    <w:rsid w:val="00BB069F"/>
    <w:rsid w:val="00BB148D"/>
    <w:rsid w:val="00BB2814"/>
    <w:rsid w:val="00BB4788"/>
    <w:rsid w:val="00BB6399"/>
    <w:rsid w:val="00BC3B4C"/>
    <w:rsid w:val="00BC4A54"/>
    <w:rsid w:val="00BC5276"/>
    <w:rsid w:val="00BD00D6"/>
    <w:rsid w:val="00BE0F57"/>
    <w:rsid w:val="00BE326E"/>
    <w:rsid w:val="00BE32E1"/>
    <w:rsid w:val="00BE545C"/>
    <w:rsid w:val="00C048F7"/>
    <w:rsid w:val="00C0604D"/>
    <w:rsid w:val="00C2721F"/>
    <w:rsid w:val="00C3289D"/>
    <w:rsid w:val="00C350B7"/>
    <w:rsid w:val="00C43731"/>
    <w:rsid w:val="00C44930"/>
    <w:rsid w:val="00C50921"/>
    <w:rsid w:val="00C572B8"/>
    <w:rsid w:val="00C57D79"/>
    <w:rsid w:val="00C66F2E"/>
    <w:rsid w:val="00C673DE"/>
    <w:rsid w:val="00C808AC"/>
    <w:rsid w:val="00C839D1"/>
    <w:rsid w:val="00C8494E"/>
    <w:rsid w:val="00C95BFD"/>
    <w:rsid w:val="00CA1274"/>
    <w:rsid w:val="00CA33A7"/>
    <w:rsid w:val="00CA786C"/>
    <w:rsid w:val="00CB1162"/>
    <w:rsid w:val="00CB34EA"/>
    <w:rsid w:val="00CE4DB7"/>
    <w:rsid w:val="00CF0C0D"/>
    <w:rsid w:val="00D00DE2"/>
    <w:rsid w:val="00D078AD"/>
    <w:rsid w:val="00D11A22"/>
    <w:rsid w:val="00D20A4E"/>
    <w:rsid w:val="00D512CB"/>
    <w:rsid w:val="00D522B2"/>
    <w:rsid w:val="00D5445E"/>
    <w:rsid w:val="00D64AA0"/>
    <w:rsid w:val="00D71A47"/>
    <w:rsid w:val="00D75857"/>
    <w:rsid w:val="00D76F7F"/>
    <w:rsid w:val="00D811B8"/>
    <w:rsid w:val="00D92812"/>
    <w:rsid w:val="00D963EB"/>
    <w:rsid w:val="00DA3D99"/>
    <w:rsid w:val="00DB3C0B"/>
    <w:rsid w:val="00DC0C0D"/>
    <w:rsid w:val="00DC20F5"/>
    <w:rsid w:val="00DC2CAE"/>
    <w:rsid w:val="00DC38DF"/>
    <w:rsid w:val="00DC5466"/>
    <w:rsid w:val="00DC59BF"/>
    <w:rsid w:val="00DD1783"/>
    <w:rsid w:val="00DD401B"/>
    <w:rsid w:val="00DD773E"/>
    <w:rsid w:val="00DF7F52"/>
    <w:rsid w:val="00E138A8"/>
    <w:rsid w:val="00E24151"/>
    <w:rsid w:val="00E308D6"/>
    <w:rsid w:val="00E40CA0"/>
    <w:rsid w:val="00E4227F"/>
    <w:rsid w:val="00E508D7"/>
    <w:rsid w:val="00E61F13"/>
    <w:rsid w:val="00E62078"/>
    <w:rsid w:val="00E67303"/>
    <w:rsid w:val="00E73E91"/>
    <w:rsid w:val="00E74C7D"/>
    <w:rsid w:val="00E75F9F"/>
    <w:rsid w:val="00E7605C"/>
    <w:rsid w:val="00E76E12"/>
    <w:rsid w:val="00E804DB"/>
    <w:rsid w:val="00E8312F"/>
    <w:rsid w:val="00E836FA"/>
    <w:rsid w:val="00E90041"/>
    <w:rsid w:val="00E96752"/>
    <w:rsid w:val="00EA231B"/>
    <w:rsid w:val="00EB2637"/>
    <w:rsid w:val="00EB2DC9"/>
    <w:rsid w:val="00EB3C76"/>
    <w:rsid w:val="00EB4EF6"/>
    <w:rsid w:val="00EC1D71"/>
    <w:rsid w:val="00EC3A5A"/>
    <w:rsid w:val="00ED541B"/>
    <w:rsid w:val="00ED62C9"/>
    <w:rsid w:val="00EE017E"/>
    <w:rsid w:val="00EE6260"/>
    <w:rsid w:val="00EF0B09"/>
    <w:rsid w:val="00EF3139"/>
    <w:rsid w:val="00EF54C0"/>
    <w:rsid w:val="00EF7A59"/>
    <w:rsid w:val="00EF7D68"/>
    <w:rsid w:val="00F02CB3"/>
    <w:rsid w:val="00F04496"/>
    <w:rsid w:val="00F07F20"/>
    <w:rsid w:val="00F13B3E"/>
    <w:rsid w:val="00F14ACF"/>
    <w:rsid w:val="00F1505D"/>
    <w:rsid w:val="00F1638C"/>
    <w:rsid w:val="00F169B7"/>
    <w:rsid w:val="00F313E0"/>
    <w:rsid w:val="00F344C0"/>
    <w:rsid w:val="00F36A98"/>
    <w:rsid w:val="00F411DF"/>
    <w:rsid w:val="00F420D3"/>
    <w:rsid w:val="00F454DA"/>
    <w:rsid w:val="00F53C1A"/>
    <w:rsid w:val="00F6150D"/>
    <w:rsid w:val="00F6463B"/>
    <w:rsid w:val="00F72871"/>
    <w:rsid w:val="00F746D7"/>
    <w:rsid w:val="00F85C3E"/>
    <w:rsid w:val="00F96B36"/>
    <w:rsid w:val="00FE5457"/>
    <w:rsid w:val="00FF0FAE"/>
    <w:rsid w:val="00FF2A76"/>
    <w:rsid w:val="00FF3B90"/>
    <w:rsid w:val="00FF5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7FD12C-E88F-451C-BA72-4DF54DFA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F256C"/>
    <w:pPr>
      <w:widowControl w:val="0"/>
    </w:pPr>
    <w:rPr>
      <w:rFonts w:ascii="Times New Roman" w:hAnsi="Times New Roman"/>
      <w:kern w:val="2"/>
      <w:sz w:val="24"/>
      <w:szCs w:val="24"/>
    </w:rPr>
  </w:style>
  <w:style w:type="paragraph" w:styleId="1">
    <w:name w:val="heading 1"/>
    <w:basedOn w:val="a"/>
    <w:next w:val="a"/>
    <w:link w:val="10"/>
    <w:qFormat/>
    <w:rsid w:val="002F256C"/>
    <w:pPr>
      <w:keepNext/>
      <w:adjustRightInd w:val="0"/>
      <w:spacing w:line="360" w:lineRule="atLeast"/>
      <w:jc w:val="center"/>
      <w:textAlignment w:val="baseline"/>
      <w:outlineLvl w:val="0"/>
    </w:pPr>
    <w:rPr>
      <w:rFonts w:eastAsia="標楷體"/>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F256C"/>
    <w:rPr>
      <w:rFonts w:ascii="Times New Roman" w:eastAsia="標楷體" w:hAnsi="Times New Roman" w:cs="Times New Roman"/>
      <w:b/>
      <w:bCs/>
      <w:kern w:val="0"/>
      <w:sz w:val="32"/>
      <w:szCs w:val="32"/>
    </w:rPr>
  </w:style>
  <w:style w:type="paragraph" w:styleId="2">
    <w:name w:val="Body Text Indent 2"/>
    <w:basedOn w:val="a"/>
    <w:link w:val="20"/>
    <w:rsid w:val="002F256C"/>
    <w:pPr>
      <w:adjustRightInd w:val="0"/>
      <w:ind w:firstLine="397"/>
      <w:jc w:val="both"/>
      <w:textAlignment w:val="baseline"/>
    </w:pPr>
    <w:rPr>
      <w:rFonts w:eastAsia="標楷體"/>
      <w:kern w:val="0"/>
      <w:sz w:val="20"/>
    </w:rPr>
  </w:style>
  <w:style w:type="character" w:customStyle="1" w:styleId="20">
    <w:name w:val="本文縮排 2 字元"/>
    <w:link w:val="2"/>
    <w:rsid w:val="002F256C"/>
    <w:rPr>
      <w:rFonts w:ascii="Times New Roman" w:eastAsia="標楷體" w:hAnsi="Times New Roman" w:cs="Times New Roman"/>
      <w:kern w:val="0"/>
      <w:sz w:val="20"/>
      <w:szCs w:val="24"/>
    </w:rPr>
  </w:style>
  <w:style w:type="paragraph" w:styleId="3">
    <w:name w:val="Body Text Indent 3"/>
    <w:basedOn w:val="a"/>
    <w:link w:val="30"/>
    <w:rsid w:val="002F256C"/>
    <w:pPr>
      <w:adjustRightInd w:val="0"/>
      <w:ind w:firstLine="482"/>
      <w:jc w:val="both"/>
      <w:textAlignment w:val="baseline"/>
    </w:pPr>
    <w:rPr>
      <w:rFonts w:ascii="標楷體" w:eastAsia="標楷體"/>
      <w:kern w:val="0"/>
      <w:sz w:val="20"/>
    </w:rPr>
  </w:style>
  <w:style w:type="character" w:customStyle="1" w:styleId="30">
    <w:name w:val="本文縮排 3 字元"/>
    <w:link w:val="3"/>
    <w:rsid w:val="002F256C"/>
    <w:rPr>
      <w:rFonts w:ascii="標楷體" w:eastAsia="標楷體" w:hAnsi="Times New Roman" w:cs="Times New Roman"/>
      <w:kern w:val="0"/>
      <w:sz w:val="20"/>
      <w:szCs w:val="24"/>
    </w:rPr>
  </w:style>
  <w:style w:type="paragraph" w:customStyle="1" w:styleId="Reference">
    <w:name w:val="Reference"/>
    <w:basedOn w:val="a"/>
    <w:next w:val="a"/>
    <w:rsid w:val="002F256C"/>
    <w:pPr>
      <w:widowControl/>
      <w:tabs>
        <w:tab w:val="left" w:pos="284"/>
      </w:tabs>
      <w:adjustRightInd w:val="0"/>
      <w:snapToGrid w:val="0"/>
      <w:spacing w:line="220" w:lineRule="exact"/>
      <w:jc w:val="both"/>
    </w:pPr>
    <w:rPr>
      <w:rFonts w:eastAsia="標楷體"/>
      <w:color w:val="000000"/>
      <w:kern w:val="0"/>
      <w:sz w:val="20"/>
      <w:szCs w:val="20"/>
      <w:lang w:val="en-GB"/>
    </w:rPr>
  </w:style>
  <w:style w:type="paragraph" w:styleId="a3">
    <w:name w:val="List Paragraph"/>
    <w:basedOn w:val="a"/>
    <w:uiPriority w:val="34"/>
    <w:qFormat/>
    <w:rsid w:val="00F02CB3"/>
    <w:pPr>
      <w:ind w:leftChars="200" w:left="480"/>
    </w:pPr>
  </w:style>
  <w:style w:type="paragraph" w:styleId="a4">
    <w:name w:val="header"/>
    <w:basedOn w:val="a"/>
    <w:link w:val="a5"/>
    <w:uiPriority w:val="99"/>
    <w:unhideWhenUsed/>
    <w:rsid w:val="00850F60"/>
    <w:pPr>
      <w:tabs>
        <w:tab w:val="center" w:pos="4153"/>
        <w:tab w:val="right" w:pos="8306"/>
      </w:tabs>
      <w:snapToGrid w:val="0"/>
    </w:pPr>
    <w:rPr>
      <w:sz w:val="20"/>
      <w:szCs w:val="20"/>
    </w:rPr>
  </w:style>
  <w:style w:type="character" w:customStyle="1" w:styleId="a5">
    <w:name w:val="頁首 字元"/>
    <w:link w:val="a4"/>
    <w:uiPriority w:val="99"/>
    <w:rsid w:val="00850F60"/>
    <w:rPr>
      <w:rFonts w:ascii="Times New Roman" w:hAnsi="Times New Roman"/>
      <w:kern w:val="2"/>
    </w:rPr>
  </w:style>
  <w:style w:type="paragraph" w:styleId="a6">
    <w:name w:val="footer"/>
    <w:basedOn w:val="a"/>
    <w:link w:val="a7"/>
    <w:uiPriority w:val="99"/>
    <w:unhideWhenUsed/>
    <w:rsid w:val="00850F60"/>
    <w:pPr>
      <w:tabs>
        <w:tab w:val="center" w:pos="4153"/>
        <w:tab w:val="right" w:pos="8306"/>
      </w:tabs>
      <w:snapToGrid w:val="0"/>
    </w:pPr>
    <w:rPr>
      <w:sz w:val="20"/>
      <w:szCs w:val="20"/>
    </w:rPr>
  </w:style>
  <w:style w:type="character" w:customStyle="1" w:styleId="a7">
    <w:name w:val="頁尾 字元"/>
    <w:link w:val="a6"/>
    <w:uiPriority w:val="99"/>
    <w:rsid w:val="00850F60"/>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Company>ultrasound</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郭宇智</cp:lastModifiedBy>
  <cp:revision>2</cp:revision>
  <dcterms:created xsi:type="dcterms:W3CDTF">2016-12-26T05:19:00Z</dcterms:created>
  <dcterms:modified xsi:type="dcterms:W3CDTF">2016-12-26T05:19:00Z</dcterms:modified>
</cp:coreProperties>
</file>